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B3" w:rsidRDefault="00BE7BB3" w:rsidP="00BE7BB3">
      <w:pPr>
        <w:spacing w:after="160"/>
        <w:rPr>
          <w:rFonts w:cs="Arial"/>
          <w:b/>
          <w:sz w:val="24"/>
          <w:szCs w:val="24"/>
        </w:rPr>
      </w:pPr>
      <w:r>
        <w:rPr>
          <w:rFonts w:cs="Arial"/>
          <w:b/>
          <w:sz w:val="24"/>
          <w:szCs w:val="24"/>
        </w:rPr>
        <w:t xml:space="preserve">ΚΕΝΤΡΙΚΗ ΕΦΟΡΕΥΤΙΚΗ ΕΠΙΤΡΟΠΗ </w:t>
      </w:r>
    </w:p>
    <w:p w:rsidR="00BE7BB3" w:rsidRDefault="00BE7BB3" w:rsidP="00BE7BB3">
      <w:pPr>
        <w:spacing w:after="0"/>
        <w:rPr>
          <w:rFonts w:eastAsia="Times New Roman" w:cs="Arial"/>
          <w:b/>
          <w:sz w:val="24"/>
          <w:szCs w:val="24"/>
          <w:lang w:eastAsia="el-GR"/>
        </w:rPr>
      </w:pPr>
      <w:r>
        <w:rPr>
          <w:rFonts w:eastAsia="Times New Roman" w:cs="Arial"/>
          <w:b/>
          <w:sz w:val="24"/>
          <w:szCs w:val="24"/>
          <w:lang w:eastAsia="el-GR"/>
        </w:rPr>
        <w:t xml:space="preserve">ΔΙΕΞΑΓΩΓΗΣ ΤΗΣ ΕΚΛΟΓΙΚΗΣ ΔΙΑΔΙΚΑΣΙΑΣ </w:t>
      </w:r>
    </w:p>
    <w:p w:rsidR="00BE7BB3" w:rsidRDefault="00BE7BB3" w:rsidP="00BE7BB3">
      <w:pPr>
        <w:spacing w:after="0"/>
        <w:rPr>
          <w:rFonts w:eastAsia="Times New Roman" w:cs="Arial"/>
          <w:b/>
          <w:sz w:val="24"/>
          <w:szCs w:val="24"/>
          <w:lang w:eastAsia="el-GR"/>
        </w:rPr>
      </w:pPr>
      <w:r>
        <w:rPr>
          <w:rFonts w:eastAsia="Times New Roman" w:cs="Arial"/>
          <w:b/>
          <w:sz w:val="24"/>
          <w:szCs w:val="24"/>
          <w:lang w:eastAsia="el-GR"/>
        </w:rPr>
        <w:t>ΓΙΑ ΤΗΝ ΑΝΑΔΕΙΞΗ ΚΟΣΜΗΤΟΡΑ</w:t>
      </w:r>
    </w:p>
    <w:p w:rsidR="00BE7BB3" w:rsidRDefault="00BE7BB3" w:rsidP="00BE7BB3">
      <w:pPr>
        <w:spacing w:after="0"/>
        <w:rPr>
          <w:rFonts w:cs="Arial"/>
          <w:b/>
          <w:spacing w:val="30"/>
          <w:sz w:val="24"/>
          <w:szCs w:val="24"/>
        </w:rPr>
      </w:pPr>
      <w:r>
        <w:rPr>
          <w:rFonts w:eastAsia="Times New Roman" w:cs="Arial"/>
          <w:b/>
          <w:sz w:val="24"/>
          <w:szCs w:val="24"/>
          <w:lang w:eastAsia="el-GR"/>
        </w:rPr>
        <w:t>ΤΗΣ ΣΧΟΛΗΣ ΤΕΧΝΟΛΟΓΙΚΩΝ ΕΦΑΡΜΟΓΩΝ ΤΟΥ Τ.Ε.Ι. ΘΕΣΣΑΛΙΑΣ</w:t>
      </w:r>
    </w:p>
    <w:p w:rsidR="00BE7BB3" w:rsidRDefault="00BE7BB3" w:rsidP="00BE7BB3">
      <w:pPr>
        <w:spacing w:after="0"/>
        <w:ind w:right="41"/>
        <w:jc w:val="center"/>
        <w:rPr>
          <w:rFonts w:cs="Arial"/>
          <w:b/>
          <w:sz w:val="24"/>
          <w:szCs w:val="24"/>
        </w:rPr>
      </w:pPr>
    </w:p>
    <w:p w:rsidR="00BE7BB3" w:rsidRDefault="00BE7BB3" w:rsidP="00BE7BB3">
      <w:pPr>
        <w:pBdr>
          <w:top w:val="single" w:sz="4" w:space="1" w:color="auto"/>
          <w:bottom w:val="single" w:sz="4" w:space="1" w:color="auto"/>
        </w:pBdr>
        <w:spacing w:before="120" w:after="120"/>
        <w:contextualSpacing/>
        <w:jc w:val="center"/>
        <w:rPr>
          <w:rFonts w:cs="Arial"/>
          <w:b/>
          <w:sz w:val="24"/>
          <w:szCs w:val="24"/>
        </w:rPr>
      </w:pPr>
    </w:p>
    <w:p w:rsidR="00BE7BB3" w:rsidRDefault="00BE7BB3" w:rsidP="00BE7BB3">
      <w:pPr>
        <w:pBdr>
          <w:top w:val="single" w:sz="4" w:space="1" w:color="auto"/>
          <w:bottom w:val="single" w:sz="4" w:space="1" w:color="auto"/>
        </w:pBdr>
        <w:spacing w:before="120" w:after="120"/>
        <w:contextualSpacing/>
        <w:jc w:val="center"/>
        <w:rPr>
          <w:rFonts w:cs="Arial"/>
          <w:b/>
          <w:sz w:val="24"/>
          <w:szCs w:val="24"/>
        </w:rPr>
      </w:pPr>
      <w:r>
        <w:rPr>
          <w:rFonts w:cs="Arial"/>
          <w:b/>
          <w:sz w:val="24"/>
          <w:szCs w:val="24"/>
        </w:rPr>
        <w:t xml:space="preserve">ΠΡΑΚΤΙΚΟ </w:t>
      </w:r>
    </w:p>
    <w:p w:rsidR="00BE7BB3" w:rsidRDefault="00BE7BB3" w:rsidP="00BE7BB3">
      <w:pPr>
        <w:pBdr>
          <w:top w:val="single" w:sz="4" w:space="1" w:color="auto"/>
          <w:bottom w:val="single" w:sz="4" w:space="1" w:color="auto"/>
        </w:pBdr>
        <w:spacing w:after="0"/>
        <w:contextualSpacing/>
        <w:jc w:val="center"/>
        <w:rPr>
          <w:rFonts w:cs="Arial"/>
          <w:b/>
          <w:sz w:val="24"/>
          <w:szCs w:val="24"/>
        </w:rPr>
      </w:pPr>
      <w:r>
        <w:rPr>
          <w:rFonts w:cs="Arial"/>
          <w:b/>
          <w:sz w:val="24"/>
          <w:szCs w:val="24"/>
        </w:rPr>
        <w:t xml:space="preserve">ΕΦΟΡΕΥΤΙΚΗΣ ΕΠΙΤΡΟΠΗΣ </w:t>
      </w:r>
    </w:p>
    <w:p w:rsidR="00BE7BB3" w:rsidRDefault="00BE7BB3" w:rsidP="00BE7BB3">
      <w:pPr>
        <w:autoSpaceDE w:val="0"/>
        <w:autoSpaceDN w:val="0"/>
        <w:adjustRightInd w:val="0"/>
        <w:spacing w:after="0"/>
        <w:ind w:right="41"/>
        <w:jc w:val="both"/>
        <w:rPr>
          <w:rFonts w:cs="Arial"/>
          <w:sz w:val="24"/>
          <w:szCs w:val="24"/>
        </w:rPr>
      </w:pPr>
    </w:p>
    <w:p w:rsidR="00BE7BB3" w:rsidRDefault="00BE7BB3" w:rsidP="00BE7BB3">
      <w:pPr>
        <w:spacing w:after="120"/>
        <w:jc w:val="both"/>
        <w:rPr>
          <w:rFonts w:cs="Arial"/>
          <w:color w:val="FF0000"/>
          <w:sz w:val="24"/>
          <w:szCs w:val="24"/>
        </w:rPr>
      </w:pPr>
      <w:r>
        <w:rPr>
          <w:rFonts w:cs="Arial"/>
          <w:sz w:val="24"/>
          <w:szCs w:val="24"/>
        </w:rPr>
        <w:t>Σήμερα  28-6-2018, ημέρα Πέμπτη και ώρα 10:30, η Κεντρική Εφορευτική Επιτροπή, η οποία συγκροτήθηκε με την αριθμ. 203/7-6-2018 (ΑΔΑ ΩΟΞΡ46914Κ-ΜΨΔ) απόφαση του Κοσμήτορα της Σχολής Τεχνολογικών Εφαρμογών του Τ.Ε.Ι. Θεσσαλίας,</w:t>
      </w:r>
      <w:r>
        <w:rPr>
          <w:rFonts w:cs="Arial"/>
          <w:color w:val="FF0000"/>
          <w:sz w:val="24"/>
          <w:szCs w:val="24"/>
        </w:rPr>
        <w:t xml:space="preserve"> </w:t>
      </w:r>
      <w:r>
        <w:rPr>
          <w:rFonts w:cs="Arial"/>
          <w:sz w:val="24"/>
          <w:szCs w:val="24"/>
        </w:rPr>
        <w:t>συνήλθε σε συνεδρίαση στο γραφείο του Προέδρου της Εφορευτικής Επιτροπής που βρίσκεται στον 1ο όροφο του κτηρίου του πρώην Γ.Τ.Θ.Ε. της Σχολής Τεχνολογικών Εφαρμογών.</w:t>
      </w:r>
      <w:r>
        <w:rPr>
          <w:rFonts w:cs="Arial"/>
          <w:color w:val="FF0000"/>
          <w:sz w:val="24"/>
          <w:szCs w:val="24"/>
        </w:rPr>
        <w:t xml:space="preserve"> </w:t>
      </w:r>
    </w:p>
    <w:p w:rsidR="00BE7BB3" w:rsidRDefault="00BE7BB3" w:rsidP="00BE7BB3">
      <w:pPr>
        <w:spacing w:after="0"/>
        <w:jc w:val="both"/>
        <w:rPr>
          <w:rFonts w:cs="Arial"/>
          <w:sz w:val="24"/>
          <w:szCs w:val="24"/>
        </w:rPr>
      </w:pPr>
    </w:p>
    <w:p w:rsidR="00BE7BB3" w:rsidRDefault="00BE7BB3" w:rsidP="00BE7BB3">
      <w:pPr>
        <w:spacing w:after="0"/>
        <w:jc w:val="both"/>
        <w:rPr>
          <w:rFonts w:cs="Arial"/>
          <w:sz w:val="24"/>
          <w:szCs w:val="24"/>
        </w:rPr>
      </w:pPr>
      <w:r>
        <w:rPr>
          <w:rFonts w:cs="Arial"/>
          <w:sz w:val="24"/>
          <w:szCs w:val="24"/>
        </w:rPr>
        <w:t>Παρόντα είναι τα τακτικά μέλη:</w:t>
      </w:r>
    </w:p>
    <w:p w:rsidR="00BE7BB3" w:rsidRDefault="00BE7BB3" w:rsidP="00BE7BB3">
      <w:pPr>
        <w:spacing w:after="120"/>
        <w:jc w:val="both"/>
        <w:rPr>
          <w:rFonts w:cs="Arial"/>
          <w:sz w:val="24"/>
          <w:szCs w:val="24"/>
        </w:rPr>
      </w:pPr>
      <w:r>
        <w:rPr>
          <w:rFonts w:cs="Arial"/>
          <w:sz w:val="24"/>
          <w:szCs w:val="24"/>
        </w:rPr>
        <w:t>1. Παπαπολυμέρου Γεώργιος, Καθηγητής πρώτης βαθμίδας, Πρόεδρος</w:t>
      </w:r>
    </w:p>
    <w:p w:rsidR="00BE7BB3" w:rsidRDefault="00BE7BB3" w:rsidP="00BE7BB3">
      <w:pPr>
        <w:spacing w:after="120"/>
        <w:jc w:val="both"/>
        <w:rPr>
          <w:rFonts w:cs="Arial"/>
          <w:sz w:val="24"/>
          <w:szCs w:val="24"/>
        </w:rPr>
      </w:pPr>
      <w:r>
        <w:rPr>
          <w:rFonts w:cs="Arial"/>
          <w:sz w:val="24"/>
          <w:szCs w:val="24"/>
        </w:rPr>
        <w:t>2. Νταφόπουλος Βασίλειος, Καθηγητής πρώτης βαθμίδας</w:t>
      </w:r>
    </w:p>
    <w:p w:rsidR="00BE7BB3" w:rsidRDefault="00BE7BB3" w:rsidP="00BE7BB3">
      <w:pPr>
        <w:spacing w:after="120"/>
        <w:jc w:val="both"/>
        <w:rPr>
          <w:rFonts w:cs="Arial"/>
          <w:sz w:val="24"/>
          <w:szCs w:val="24"/>
        </w:rPr>
      </w:pPr>
      <w:r>
        <w:rPr>
          <w:rFonts w:cs="Arial"/>
          <w:sz w:val="24"/>
          <w:szCs w:val="24"/>
        </w:rPr>
        <w:t xml:space="preserve">3. Κακαρόντζας Γεώργιος, Επίκουρος Καθηγητής </w:t>
      </w:r>
    </w:p>
    <w:p w:rsidR="00BE7BB3" w:rsidRDefault="00BE7BB3" w:rsidP="00BE7BB3">
      <w:pPr>
        <w:spacing w:after="120"/>
        <w:jc w:val="both"/>
        <w:rPr>
          <w:rFonts w:cs="Arial"/>
          <w:sz w:val="24"/>
          <w:szCs w:val="24"/>
        </w:rPr>
      </w:pPr>
      <w:r>
        <w:rPr>
          <w:rFonts w:cs="Arial"/>
          <w:sz w:val="24"/>
          <w:szCs w:val="24"/>
        </w:rPr>
        <w:t>4. Χαμπηλομάτης Παναγιώτης, Λέκτορας</w:t>
      </w:r>
    </w:p>
    <w:p w:rsidR="00BE7BB3" w:rsidRDefault="00BE7BB3" w:rsidP="00BE7BB3">
      <w:pPr>
        <w:spacing w:after="120"/>
        <w:jc w:val="both"/>
        <w:rPr>
          <w:rFonts w:cs="Arial"/>
          <w:sz w:val="24"/>
          <w:szCs w:val="24"/>
        </w:rPr>
      </w:pPr>
      <w:r>
        <w:rPr>
          <w:rFonts w:cs="Arial"/>
          <w:sz w:val="24"/>
          <w:szCs w:val="24"/>
        </w:rPr>
        <w:t>5. Αλαμανής Νικόλαος, Λέκτορας</w:t>
      </w:r>
    </w:p>
    <w:p w:rsidR="00BE7BB3" w:rsidRDefault="00BE7BB3" w:rsidP="00BE7BB3">
      <w:pPr>
        <w:spacing w:after="120"/>
        <w:jc w:val="both"/>
        <w:rPr>
          <w:rFonts w:cs="Arial"/>
          <w:sz w:val="24"/>
          <w:szCs w:val="24"/>
        </w:rPr>
      </w:pPr>
    </w:p>
    <w:p w:rsidR="00BE7BB3" w:rsidRDefault="00BE7BB3" w:rsidP="00BE7BB3">
      <w:pPr>
        <w:spacing w:after="120"/>
        <w:jc w:val="both"/>
        <w:rPr>
          <w:rFonts w:cs="Arial"/>
          <w:color w:val="FF0000"/>
          <w:sz w:val="24"/>
          <w:szCs w:val="24"/>
        </w:rPr>
      </w:pPr>
      <w:r>
        <w:rPr>
          <w:rFonts w:cs="Arial"/>
          <w:sz w:val="24"/>
          <w:szCs w:val="24"/>
        </w:rPr>
        <w:t xml:space="preserve">Χρέη Γραμματέα κατά τη συνεδρίαση ασκεί  ο </w:t>
      </w:r>
      <w:r>
        <w:rPr>
          <w:rFonts w:cs="Arial"/>
          <w:color w:val="FF0000"/>
          <w:sz w:val="24"/>
          <w:szCs w:val="24"/>
        </w:rPr>
        <w:t xml:space="preserve"> </w:t>
      </w:r>
      <w:r>
        <w:rPr>
          <w:rFonts w:cs="Arial"/>
          <w:sz w:val="24"/>
          <w:szCs w:val="24"/>
        </w:rPr>
        <w:t>Αλαμανής Νικόλαος.</w:t>
      </w:r>
    </w:p>
    <w:p w:rsidR="00BE7BB3" w:rsidRDefault="00BE7BB3" w:rsidP="00BE7BB3">
      <w:pPr>
        <w:spacing w:after="120"/>
        <w:jc w:val="both"/>
        <w:rPr>
          <w:rFonts w:cs="Arial"/>
          <w:sz w:val="24"/>
          <w:szCs w:val="24"/>
        </w:rPr>
      </w:pPr>
      <w:r>
        <w:rPr>
          <w:rFonts w:cs="Arial"/>
          <w:sz w:val="24"/>
          <w:szCs w:val="24"/>
        </w:rPr>
        <w:t>Μετά τη διαπίστωση απαρτίας, ο</w:t>
      </w:r>
      <w:r>
        <w:rPr>
          <w:rFonts w:cs="Arial"/>
          <w:color w:val="FF0000"/>
          <w:sz w:val="24"/>
          <w:szCs w:val="24"/>
        </w:rPr>
        <w:t xml:space="preserve"> </w:t>
      </w:r>
      <w:r>
        <w:rPr>
          <w:rFonts w:cs="Arial"/>
          <w:sz w:val="24"/>
          <w:szCs w:val="24"/>
        </w:rPr>
        <w:t>Πρόεδρος της Εφορευτικής Επιτροπής κηρύσσει την έναρξη της συνεδρίασης και εισηγείται το μοναδικό θέμα της συνεδρίασης:</w:t>
      </w:r>
    </w:p>
    <w:p w:rsidR="00BE7BB3" w:rsidRPr="00BE7BB3" w:rsidRDefault="00BE7BB3" w:rsidP="00BE7BB3">
      <w:pPr>
        <w:spacing w:after="0"/>
        <w:jc w:val="center"/>
        <w:rPr>
          <w:rFonts w:cs="Arial"/>
          <w:b/>
          <w:sz w:val="24"/>
          <w:szCs w:val="24"/>
        </w:rPr>
      </w:pPr>
    </w:p>
    <w:p w:rsidR="00BE7BB3" w:rsidRDefault="00BE7BB3" w:rsidP="00BE7BB3">
      <w:pPr>
        <w:spacing w:after="0"/>
        <w:jc w:val="center"/>
        <w:rPr>
          <w:rFonts w:cs="Arial"/>
          <w:b/>
          <w:sz w:val="24"/>
          <w:szCs w:val="24"/>
        </w:rPr>
      </w:pPr>
      <w:r>
        <w:rPr>
          <w:rFonts w:cs="Arial"/>
          <w:b/>
          <w:sz w:val="24"/>
          <w:szCs w:val="24"/>
        </w:rPr>
        <w:t xml:space="preserve">«Καθορισμός τεχνικών λεπτομερειών της εκλογικής διαδικασίας </w:t>
      </w:r>
    </w:p>
    <w:p w:rsidR="00BE7BB3" w:rsidRDefault="00BE7BB3" w:rsidP="00BE7BB3">
      <w:pPr>
        <w:spacing w:after="0"/>
        <w:jc w:val="center"/>
        <w:rPr>
          <w:rFonts w:cs="Arial"/>
          <w:b/>
          <w:sz w:val="24"/>
          <w:szCs w:val="24"/>
        </w:rPr>
      </w:pPr>
      <w:r>
        <w:rPr>
          <w:rFonts w:cs="Arial"/>
          <w:b/>
          <w:sz w:val="24"/>
          <w:szCs w:val="24"/>
        </w:rPr>
        <w:t>για την ανάδειξη Κοσμήτορα</w:t>
      </w:r>
    </w:p>
    <w:p w:rsidR="00BE7BB3" w:rsidRDefault="00BE7BB3" w:rsidP="00BE7BB3">
      <w:pPr>
        <w:spacing w:after="0"/>
        <w:jc w:val="center"/>
        <w:rPr>
          <w:rFonts w:cs="Arial"/>
          <w:b/>
          <w:sz w:val="24"/>
          <w:szCs w:val="24"/>
        </w:rPr>
      </w:pPr>
      <w:r>
        <w:rPr>
          <w:rFonts w:cs="Arial"/>
          <w:b/>
          <w:sz w:val="24"/>
          <w:szCs w:val="24"/>
        </w:rPr>
        <w:t>της Σχολής Τεχνολογικών Εφαρμογών του Τ.Ε.Ι. Θεσσαλίας»</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Η Πενταμελής Εφορευτική Επιτροπή (Ε.Ε.) υπεύθυνη για τη διεξαγωγή της εκλογικής διαδικασίας για την ανάδειξη</w:t>
      </w:r>
      <w:r>
        <w:t xml:space="preserve"> Κοσμήτορα </w:t>
      </w:r>
      <w:r>
        <w:rPr>
          <w:rFonts w:cs="Arial"/>
          <w:sz w:val="24"/>
          <w:szCs w:val="24"/>
        </w:rPr>
        <w:t>της Σχολής Τεχνολογικών Εφαρμογών του Τ.Ε.Ι. Θεσσαλίας, μετά από εκτενή διαλογική συζήτηση, έχοντας υπόψη:</w:t>
      </w:r>
    </w:p>
    <w:p w:rsidR="00BE7BB3" w:rsidRDefault="00BE7BB3" w:rsidP="00BE7BB3">
      <w:pPr>
        <w:tabs>
          <w:tab w:val="left" w:pos="567"/>
        </w:tabs>
        <w:spacing w:after="0"/>
        <w:ind w:right="-57"/>
        <w:jc w:val="both"/>
        <w:rPr>
          <w:rFonts w:cs="Arial"/>
          <w:sz w:val="24"/>
          <w:szCs w:val="24"/>
        </w:rPr>
      </w:pPr>
    </w:p>
    <w:p w:rsidR="00BE7BB3" w:rsidRDefault="00BE7BB3" w:rsidP="00BE7BB3">
      <w:pPr>
        <w:pStyle w:val="a3"/>
        <w:numPr>
          <w:ilvl w:val="0"/>
          <w:numId w:val="1"/>
        </w:numPr>
        <w:spacing w:after="160"/>
        <w:jc w:val="both"/>
        <w:rPr>
          <w:rFonts w:cs="Arial"/>
          <w:sz w:val="24"/>
          <w:szCs w:val="24"/>
        </w:rPr>
      </w:pPr>
      <w:r>
        <w:rPr>
          <w:rFonts w:cs="Arial"/>
          <w:sz w:val="24"/>
          <w:szCs w:val="24"/>
        </w:rPr>
        <w:lastRenderedPageBreak/>
        <w:t xml:space="preserve">Την περ. η του άρθρου 2, τις περ. β &amp; γ της παρ. 3 και την παρ. 8 του άρθρου 15, το άρθρο 19 και τις παρ. 2, 11 και το εδ. α της περ. α της παρ. 13 του άρθρου 84 του Ν. 4485/2017 (114/Α΄/4-8-2017). </w:t>
      </w:r>
    </w:p>
    <w:p w:rsidR="00BE7BB3" w:rsidRDefault="00BE7BB3" w:rsidP="00BE7BB3">
      <w:pPr>
        <w:pStyle w:val="a3"/>
        <w:numPr>
          <w:ilvl w:val="0"/>
          <w:numId w:val="1"/>
        </w:numPr>
        <w:spacing w:after="160"/>
        <w:jc w:val="both"/>
        <w:rPr>
          <w:rFonts w:cs="Arial"/>
          <w:sz w:val="24"/>
          <w:szCs w:val="24"/>
        </w:rPr>
      </w:pPr>
      <w:r>
        <w:rPr>
          <w:rFonts w:cs="Arial"/>
          <w:sz w:val="24"/>
          <w:szCs w:val="24"/>
        </w:rPr>
        <w:t xml:space="preserve">Τις παρ. 1, 2 και 4 του άρθρου 24 του Ν. 4009/2011 (195/Α΄/6-9-2011). </w:t>
      </w:r>
    </w:p>
    <w:p w:rsidR="00BE7BB3" w:rsidRDefault="00BE7BB3" w:rsidP="00BE7BB3">
      <w:pPr>
        <w:pStyle w:val="a3"/>
        <w:numPr>
          <w:ilvl w:val="0"/>
          <w:numId w:val="1"/>
        </w:numPr>
        <w:spacing w:after="160"/>
        <w:jc w:val="both"/>
        <w:rPr>
          <w:rFonts w:cs="Arial"/>
          <w:sz w:val="24"/>
          <w:szCs w:val="24"/>
        </w:rPr>
      </w:pPr>
      <w:r>
        <w:rPr>
          <w:rFonts w:cs="Arial"/>
          <w:sz w:val="24"/>
          <w:szCs w:val="24"/>
        </w:rPr>
        <w:t>Το Π.Δ. 83/2013 (123/Α΄/3-6-2013) «Μετονομασία του Τ.Ε.Ι. Λάρισας σε Τ.Ε.Ι. Θεσσαλίας-Μετονομασία Σχολής και Τμημάτων-Συγχώνευση Τμημάτων-Κατάργηση Παραρτημάτων και Τμημάτων-Συγκρότηση Σχολών του ΤΕΙ Θεσσαλίας», όπως τροποποιήθηκε και συμπληρώθηκε με το άρθρο 6 του Π.Δ. 127/2013 (190/Α΄/16-9-2013)  και το άρθρο 13 του Ν. 4521/2018 (38/Α΄/2-3-2018).</w:t>
      </w:r>
    </w:p>
    <w:p w:rsidR="00BE7BB3" w:rsidRDefault="00BE7BB3" w:rsidP="00BE7BB3">
      <w:pPr>
        <w:pStyle w:val="a3"/>
        <w:numPr>
          <w:ilvl w:val="0"/>
          <w:numId w:val="1"/>
        </w:numPr>
        <w:spacing w:after="160"/>
        <w:jc w:val="both"/>
        <w:rPr>
          <w:rFonts w:cs="Arial"/>
          <w:sz w:val="24"/>
          <w:szCs w:val="24"/>
        </w:rPr>
      </w:pPr>
      <w:r>
        <w:rPr>
          <w:rFonts w:cs="Arial"/>
          <w:sz w:val="24"/>
          <w:szCs w:val="24"/>
        </w:rPr>
        <w:t xml:space="preserve">Την αριθμ. 153348/Ζ1/15-9-2017 (3255/Β΄/15-9-2017) 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w:t>
      </w:r>
    </w:p>
    <w:p w:rsidR="00BE7BB3" w:rsidRDefault="00BE7BB3" w:rsidP="00BE7BB3">
      <w:pPr>
        <w:pStyle w:val="a3"/>
        <w:numPr>
          <w:ilvl w:val="0"/>
          <w:numId w:val="1"/>
        </w:numPr>
        <w:spacing w:after="160"/>
        <w:jc w:val="both"/>
        <w:rPr>
          <w:rFonts w:cs="Arial"/>
          <w:sz w:val="24"/>
          <w:szCs w:val="24"/>
        </w:rPr>
      </w:pPr>
      <w:r>
        <w:rPr>
          <w:rFonts w:cs="Arial"/>
          <w:sz w:val="24"/>
          <w:szCs w:val="24"/>
        </w:rPr>
        <w:t>Την αριθμ. πρωτ. 144363/Ζ1/1-9-2017 εγκύκλιο του Υπουργού Παιδείας Έρευνας και Θρησκευμάτων «Ζητήματα οργάνων διοίκησης και ΑΕΙ, μετά τη δημοσίευση του ν. 4485/2017 (Α΄/114)».</w:t>
      </w:r>
    </w:p>
    <w:p w:rsidR="00BE7BB3" w:rsidRDefault="00BE7BB3" w:rsidP="00BE7BB3">
      <w:pPr>
        <w:pStyle w:val="a3"/>
        <w:numPr>
          <w:ilvl w:val="0"/>
          <w:numId w:val="1"/>
        </w:numPr>
        <w:spacing w:after="160"/>
        <w:jc w:val="both"/>
        <w:rPr>
          <w:rFonts w:cs="Arial"/>
          <w:sz w:val="24"/>
          <w:szCs w:val="24"/>
        </w:rPr>
      </w:pPr>
      <w:r>
        <w:rPr>
          <w:rFonts w:cs="Arial"/>
          <w:sz w:val="24"/>
          <w:szCs w:val="24"/>
        </w:rPr>
        <w:t>Την αριθμ. 5161/1-8-2013 Πράξη του Προέδρου του Τ.Ε.Ι. Θεσσαλίας (1959/Β΄/12-8-2013) «Ένταξη Ε.Π. συγχωνευομένων Τμημάτων Τ.Ε.Ι. Θεσσαλίας».</w:t>
      </w:r>
    </w:p>
    <w:p w:rsidR="00BE7BB3" w:rsidRDefault="00BE7BB3" w:rsidP="00BE7BB3">
      <w:pPr>
        <w:pStyle w:val="a3"/>
        <w:numPr>
          <w:ilvl w:val="0"/>
          <w:numId w:val="1"/>
        </w:numPr>
        <w:spacing w:after="160"/>
        <w:jc w:val="both"/>
        <w:rPr>
          <w:rFonts w:cs="Arial"/>
          <w:sz w:val="24"/>
          <w:szCs w:val="24"/>
        </w:rPr>
      </w:pPr>
      <w:r>
        <w:rPr>
          <w:rFonts w:cs="Arial"/>
          <w:sz w:val="24"/>
          <w:szCs w:val="24"/>
        </w:rPr>
        <w:t>Την αριθμ. 5133/31-7-2013 Πράξη του Προέδρου του Τ.Ε.Ι. Θεσσαλίας (1959/Β΄/12-8-2013) «Ένταξη Ε.Π., Ε.Τ.Π. και Π.Κ.Τ.Ε. των καταργουμένων Τμημάτων του Τ.Ε.Ι. Θεσσαλίας».</w:t>
      </w:r>
    </w:p>
    <w:p w:rsidR="00BE7BB3" w:rsidRDefault="00BE7BB3" w:rsidP="00BE7BB3">
      <w:pPr>
        <w:pStyle w:val="a3"/>
        <w:numPr>
          <w:ilvl w:val="0"/>
          <w:numId w:val="1"/>
        </w:numPr>
        <w:spacing w:after="160"/>
        <w:jc w:val="both"/>
        <w:rPr>
          <w:rFonts w:cs="Arial"/>
          <w:sz w:val="24"/>
          <w:szCs w:val="24"/>
        </w:rPr>
      </w:pPr>
      <w:r>
        <w:rPr>
          <w:rFonts w:cs="Arial"/>
          <w:sz w:val="24"/>
          <w:szCs w:val="24"/>
        </w:rPr>
        <w:t>Την αριθμ. 180/31-5-2018 (ΑΔΑ 6O1846914Κ-ΥΥΑ) Προκήρυξη του Κοσμήτορα της Σχολής Τεχνολογικών Εφαρμογών, εκλογών για την ανάδειξη Κοσμήτορα της Σχολής Τεχνολογικών Εφαρμογών του Τ.Ε.Ι.  Θεσσαλίας.</w:t>
      </w:r>
    </w:p>
    <w:p w:rsidR="00BE7BB3" w:rsidRDefault="00BE7BB3" w:rsidP="00BE7BB3">
      <w:pPr>
        <w:pStyle w:val="a3"/>
        <w:numPr>
          <w:ilvl w:val="0"/>
          <w:numId w:val="1"/>
        </w:numPr>
        <w:spacing w:after="160"/>
        <w:jc w:val="both"/>
        <w:rPr>
          <w:rFonts w:cs="Arial"/>
          <w:sz w:val="24"/>
          <w:szCs w:val="24"/>
        </w:rPr>
      </w:pPr>
      <w:r>
        <w:rPr>
          <w:rFonts w:cs="Arial"/>
          <w:sz w:val="24"/>
          <w:szCs w:val="24"/>
        </w:rPr>
        <w:t>Την αριθμ. πρωτ. 185/1-6-2018 αίτηση υποψηφιότητας του Σάββα Ηλία, Καθηγητή πρώτης βαθμίδας, του Τμήματος Μηχανικών Πληροφορικής Τ.Ε., για το αξίωμα του Κοσμήτορα της Σχολής Τεχνολογικών Εφαρμογών.</w:t>
      </w:r>
    </w:p>
    <w:p w:rsidR="00BE7BB3" w:rsidRDefault="00BE7BB3" w:rsidP="00BE7BB3">
      <w:pPr>
        <w:pStyle w:val="a3"/>
        <w:numPr>
          <w:ilvl w:val="0"/>
          <w:numId w:val="1"/>
        </w:numPr>
        <w:spacing w:after="160"/>
        <w:jc w:val="both"/>
        <w:rPr>
          <w:rFonts w:cs="Arial"/>
          <w:sz w:val="24"/>
          <w:szCs w:val="24"/>
        </w:rPr>
      </w:pPr>
      <w:r>
        <w:rPr>
          <w:rFonts w:cs="Arial"/>
          <w:sz w:val="24"/>
          <w:szCs w:val="24"/>
        </w:rPr>
        <w:t>Την 197/5-6-2018 αίτηση υποψηφιότητας του Λουτρίδη Σπυρίδωνος, Αναπληρωτή Καθηγητή, του Τμήματος Ηλεκτρολόγων Μηχανικών Τ.Ε., για το αξίωμα του Κοσμήτορα της Σχολής Τεχνολογικών Εφαρμογών.</w:t>
      </w:r>
    </w:p>
    <w:p w:rsidR="00BE7BB3" w:rsidRDefault="00BE7BB3" w:rsidP="00BE7BB3">
      <w:pPr>
        <w:pStyle w:val="a3"/>
        <w:numPr>
          <w:ilvl w:val="0"/>
          <w:numId w:val="1"/>
        </w:numPr>
        <w:spacing w:after="0"/>
        <w:jc w:val="both"/>
        <w:rPr>
          <w:rFonts w:cs="Arial"/>
          <w:sz w:val="24"/>
          <w:szCs w:val="24"/>
        </w:rPr>
      </w:pPr>
      <w:r>
        <w:rPr>
          <w:rFonts w:eastAsia="Times New Roman" w:cs="Arial"/>
          <w:sz w:val="24"/>
          <w:szCs w:val="24"/>
          <w:lang w:eastAsia="el-GR"/>
        </w:rPr>
        <w:t>Την αριθμ</w:t>
      </w:r>
      <w:r>
        <w:rPr>
          <w:rFonts w:eastAsia="Times New Roman" w:cs="Arial"/>
          <w:color w:val="FF0000"/>
          <w:sz w:val="24"/>
          <w:szCs w:val="24"/>
          <w:lang w:eastAsia="el-GR"/>
        </w:rPr>
        <w:t xml:space="preserve">. </w:t>
      </w:r>
      <w:r>
        <w:rPr>
          <w:rFonts w:eastAsia="Times New Roman" w:cs="Arial"/>
          <w:sz w:val="24"/>
          <w:szCs w:val="24"/>
          <w:lang w:eastAsia="el-GR"/>
        </w:rPr>
        <w:t>203/7-6-2018 (ΑΔΑ ΩΟΞΡ46914Κ-ΜΨΔ) απόφαση του</w:t>
      </w:r>
      <w:r>
        <w:t xml:space="preserve"> </w:t>
      </w:r>
      <w:r>
        <w:rPr>
          <w:rFonts w:eastAsia="Times New Roman" w:cs="Arial"/>
          <w:sz w:val="24"/>
          <w:szCs w:val="24"/>
          <w:lang w:eastAsia="el-GR"/>
        </w:rPr>
        <w:t>Κοσμήτορα της Σχολής Τεχνολογικών Εφαρμογών του Τ.Ε.Ι. Θεσσαλίας, με θέμα «Ορισμός Κεντρικής Εφορευτικής Επιτροπής για τη διεξαγωγή της εκλογικής διαδικασίας για την ανάδειξη  Κοσμήτορα της Σχολής Τεχνολογικών Εφαρμογών του Τ.Ε.Ι. Θεσσαλίας».</w:t>
      </w:r>
    </w:p>
    <w:p w:rsidR="00BE7BB3" w:rsidRDefault="00BE7BB3" w:rsidP="00BE7BB3">
      <w:pPr>
        <w:numPr>
          <w:ilvl w:val="0"/>
          <w:numId w:val="1"/>
        </w:numPr>
        <w:spacing w:after="0"/>
        <w:jc w:val="both"/>
        <w:rPr>
          <w:rFonts w:cs="Arial"/>
          <w:sz w:val="24"/>
          <w:szCs w:val="24"/>
        </w:rPr>
      </w:pPr>
      <w:r>
        <w:rPr>
          <w:rFonts w:cs="Arial"/>
          <w:sz w:val="24"/>
          <w:szCs w:val="24"/>
        </w:rPr>
        <w:lastRenderedPageBreak/>
        <w:t>Το αριθμ. πρωτ.  3370/11-6-2018 έγγραφο του Τμήματος Προσωπικού της Δ/νσης  Διοικητικού, με θέμα «Χορήγηση στοιχείων για εξέταση προϋποθέσεων υποβολής υποψηφιότητας και εκλογιμότητας υποψηφίων για το αξίωμα του Κοσμήτορα της ΣΤΕΦ».</w:t>
      </w:r>
    </w:p>
    <w:p w:rsidR="00BE7BB3" w:rsidRDefault="00BE7BB3" w:rsidP="00BE7BB3">
      <w:pPr>
        <w:pStyle w:val="a3"/>
        <w:numPr>
          <w:ilvl w:val="0"/>
          <w:numId w:val="1"/>
        </w:numPr>
        <w:spacing w:after="0"/>
        <w:jc w:val="both"/>
        <w:rPr>
          <w:rFonts w:eastAsia="Times New Roman" w:cs="Arial"/>
          <w:color w:val="FF0000"/>
          <w:sz w:val="24"/>
          <w:szCs w:val="24"/>
          <w:lang w:eastAsia="el-GR"/>
        </w:rPr>
      </w:pPr>
      <w:r>
        <w:rPr>
          <w:rFonts w:cs="Arial"/>
          <w:sz w:val="24"/>
          <w:szCs w:val="24"/>
        </w:rPr>
        <w:t xml:space="preserve"> Το από 11-6-2018 πρακτικό της Ε.Ε. με μοναδικό θέμα «Εξέταση εκλογιμότητας και ανακήρυξη των υποψηφίων για την ανάδειξη Κοσμήτορα της Σχολής Τεχνολογικών Εφαρμογών του Τ.Ε.Ι. Θεσσαλίας».</w:t>
      </w:r>
    </w:p>
    <w:p w:rsidR="00BE7BB3" w:rsidRDefault="00BE7BB3" w:rsidP="00BE7BB3">
      <w:pPr>
        <w:numPr>
          <w:ilvl w:val="0"/>
          <w:numId w:val="1"/>
        </w:numPr>
        <w:spacing w:after="0"/>
        <w:jc w:val="both"/>
        <w:rPr>
          <w:rFonts w:eastAsia="Times New Roman" w:cs="Arial"/>
          <w:sz w:val="24"/>
          <w:szCs w:val="24"/>
          <w:lang w:eastAsia="el-GR"/>
        </w:rPr>
      </w:pPr>
      <w:r>
        <w:rPr>
          <w:rFonts w:eastAsia="Times New Roman" w:cs="Arial"/>
          <w:sz w:val="24"/>
          <w:szCs w:val="24"/>
          <w:lang w:eastAsia="el-GR"/>
        </w:rPr>
        <w:t>Την αριθμ. 3498/13-6-2018 απόφαση του Πρύτανη, με θέμα «Οριστικοποίηση εκλογικών καταλόγων για τη διενέργεια εκλογών για την ανάδειξη Κοσμήτορα της Σχολής Τεχνολογικών Εφαρμογών του Τ.Ε.Ι. Θεσσαλίας (ΣΤΕΦ) του ΤΕΙ Θεσσαλίας».</w:t>
      </w:r>
    </w:p>
    <w:p w:rsidR="00BE7BB3" w:rsidRDefault="00BE7BB3" w:rsidP="00BE7BB3">
      <w:pPr>
        <w:tabs>
          <w:tab w:val="left" w:pos="567"/>
        </w:tabs>
        <w:spacing w:after="0"/>
        <w:ind w:right="-57"/>
        <w:jc w:val="both"/>
        <w:rPr>
          <w:rFonts w:cs="Arial"/>
          <w:sz w:val="24"/>
          <w:szCs w:val="24"/>
        </w:rPr>
      </w:pPr>
    </w:p>
    <w:p w:rsidR="00BE7BB3" w:rsidRDefault="00BE7BB3" w:rsidP="00BE7BB3">
      <w:pPr>
        <w:spacing w:before="120" w:after="120"/>
        <w:contextualSpacing/>
        <w:jc w:val="center"/>
        <w:rPr>
          <w:rFonts w:cs="Arial"/>
          <w:b/>
          <w:sz w:val="24"/>
          <w:szCs w:val="24"/>
        </w:rPr>
      </w:pPr>
      <w:r>
        <w:rPr>
          <w:rFonts w:cs="Arial"/>
          <w:b/>
          <w:sz w:val="24"/>
          <w:szCs w:val="24"/>
        </w:rPr>
        <w:t>Α π ο φ α σ ί ζ ο υ μ ε   ο μ ό φ ω ν α</w:t>
      </w:r>
    </w:p>
    <w:p w:rsidR="00BE7BB3" w:rsidRDefault="00BE7BB3" w:rsidP="00BE7BB3">
      <w:pPr>
        <w:spacing w:after="0"/>
        <w:ind w:right="-57"/>
        <w:jc w:val="center"/>
        <w:rPr>
          <w:rFonts w:cs="Arial"/>
          <w:b/>
          <w:spacing w:val="30"/>
          <w:sz w:val="24"/>
          <w:szCs w:val="24"/>
        </w:rPr>
      </w:pPr>
    </w:p>
    <w:p w:rsidR="00BE7BB3" w:rsidRDefault="00BE7BB3" w:rsidP="00BE7BB3">
      <w:pPr>
        <w:tabs>
          <w:tab w:val="left" w:pos="567"/>
        </w:tabs>
        <w:spacing w:after="0"/>
        <w:jc w:val="both"/>
        <w:rPr>
          <w:rFonts w:cs="Arial"/>
          <w:sz w:val="24"/>
          <w:szCs w:val="24"/>
        </w:rPr>
      </w:pPr>
      <w:r>
        <w:rPr>
          <w:rFonts w:cs="Arial"/>
          <w:sz w:val="24"/>
          <w:szCs w:val="24"/>
        </w:rPr>
        <w:t>τον καθορισμό των τεχνικών λεπτομερειών της εκλογικής διαδικασίας για την ανάδειξη Κοσμήτορα της Σχολής Τεχνολογικών Εφαρμογών του Τ.Ε.Ι.  Θεσσαλίας, ως ακολούθως:</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b/>
          <w:sz w:val="24"/>
          <w:szCs w:val="24"/>
        </w:rPr>
        <w:t>Ι.</w:t>
      </w:r>
      <w:r>
        <w:rPr>
          <w:rFonts w:cs="Arial"/>
          <w:sz w:val="24"/>
          <w:szCs w:val="24"/>
        </w:rPr>
        <w:t xml:space="preserve"> Ορίζουμε χώρο των εκλογών για την ανάδειξη Κοσμήτορα</w:t>
      </w:r>
      <w:r>
        <w:t xml:space="preserve"> </w:t>
      </w:r>
      <w:r>
        <w:rPr>
          <w:rFonts w:cs="Arial"/>
          <w:sz w:val="24"/>
          <w:szCs w:val="24"/>
        </w:rPr>
        <w:t xml:space="preserve">της Σχολής Τεχνολογικών Εφαρμογών, που θα διεξαχθούν στις </w:t>
      </w:r>
      <w:r>
        <w:rPr>
          <w:rFonts w:cs="Arial"/>
          <w:b/>
          <w:sz w:val="24"/>
          <w:szCs w:val="24"/>
        </w:rPr>
        <w:t>3 Ιουλίου 2018 ημέρα Τρίτη</w:t>
      </w:r>
      <w:r>
        <w:rPr>
          <w:rFonts w:cs="Arial"/>
          <w:sz w:val="24"/>
          <w:szCs w:val="24"/>
        </w:rPr>
        <w:t xml:space="preserve">, στην αίθουσα Α </w:t>
      </w:r>
      <w:r>
        <w:rPr>
          <w:rFonts w:cs="Arial"/>
          <w:sz w:val="24"/>
          <w:szCs w:val="24"/>
          <w:lang w:val="en-US"/>
        </w:rPr>
        <w:t>III</w:t>
      </w:r>
      <w:r>
        <w:rPr>
          <w:rFonts w:cs="Arial"/>
          <w:sz w:val="24"/>
          <w:szCs w:val="24"/>
        </w:rPr>
        <w:t xml:space="preserve"> του Τμ. Πολιτικών Μηχανικών Τ.Ε. που βρίσκεται στο ισόγειο της Σ.Τ.ΕΦ. του Τ.Ε.Ι. Θεσσαλίας</w:t>
      </w:r>
      <w:r>
        <w:rPr>
          <w:rFonts w:cs="Arial"/>
          <w:color w:val="FF0000"/>
          <w:sz w:val="24"/>
          <w:szCs w:val="24"/>
        </w:rPr>
        <w:t>.</w:t>
      </w:r>
      <w:r>
        <w:rPr>
          <w:rFonts w:cs="Arial"/>
          <w:sz w:val="24"/>
          <w:szCs w:val="24"/>
        </w:rPr>
        <w:t xml:space="preserve"> </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b/>
          <w:sz w:val="24"/>
          <w:szCs w:val="24"/>
        </w:rPr>
        <w:t>ΙΙ.</w:t>
      </w:r>
      <w:r>
        <w:rPr>
          <w:rFonts w:cs="Arial"/>
          <w:sz w:val="24"/>
          <w:szCs w:val="24"/>
        </w:rPr>
        <w:t xml:space="preserve"> </w:t>
      </w:r>
      <w:r>
        <w:rPr>
          <w:rFonts w:cs="Arial"/>
          <w:b/>
          <w:sz w:val="24"/>
          <w:szCs w:val="24"/>
        </w:rPr>
        <w:t>Η ψηφοφορία θα διεξαχθεί κατά τις ώρες 10.00 - 14.00</w:t>
      </w:r>
      <w:r>
        <w:rPr>
          <w:rFonts w:cs="Arial"/>
          <w:sz w:val="24"/>
          <w:szCs w:val="24"/>
        </w:rPr>
        <w:t>, με δυνατότητα παράτασης μιας ώρας, σε περίπτωση που υπάρχουν ψηφοφόροι έξω από το εκλογικό τμήμα.</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proofErr w:type="gramStart"/>
      <w:r>
        <w:rPr>
          <w:rFonts w:cs="Arial"/>
          <w:b/>
          <w:sz w:val="24"/>
          <w:szCs w:val="24"/>
          <w:lang w:val="en-US"/>
        </w:rPr>
        <w:t>I</w:t>
      </w:r>
      <w:r>
        <w:rPr>
          <w:rFonts w:cs="Arial"/>
          <w:b/>
          <w:sz w:val="24"/>
          <w:szCs w:val="24"/>
        </w:rPr>
        <w:t>ΙΙ.</w:t>
      </w:r>
      <w:proofErr w:type="gramEnd"/>
      <w:r>
        <w:rPr>
          <w:rFonts w:cs="Arial"/>
          <w:sz w:val="24"/>
          <w:szCs w:val="24"/>
        </w:rPr>
        <w:t xml:space="preserve"> Σε περίπτωση επαναληπτικής ψηφοφορίας, αυτή θα διεξαχθεί την ακριβώς επόμενη εργάσιμη ημέρα, ήτοι στις 4 Ιουλίου 2018 ημέρα Τετάρτη, με ώρα έναρξης ψηφοφορίας 10.00 και λήξη 14.00, στον ίδιο χώρο. </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b/>
          <w:sz w:val="24"/>
          <w:szCs w:val="24"/>
        </w:rPr>
        <w:t>Ι</w:t>
      </w:r>
      <w:r>
        <w:rPr>
          <w:rFonts w:cs="Arial"/>
          <w:b/>
          <w:sz w:val="24"/>
          <w:szCs w:val="24"/>
          <w:lang w:val="en-US"/>
        </w:rPr>
        <w:t>V</w:t>
      </w:r>
      <w:r>
        <w:rPr>
          <w:rFonts w:cs="Arial"/>
          <w:b/>
          <w:sz w:val="24"/>
          <w:szCs w:val="24"/>
        </w:rPr>
        <w:t>.</w:t>
      </w:r>
      <w:r>
        <w:rPr>
          <w:rFonts w:cs="Arial"/>
          <w:sz w:val="24"/>
          <w:szCs w:val="24"/>
        </w:rPr>
        <w:t xml:space="preserve"> Υποψήφιοι για το αξίωμα του Κοσμήτορα ανακηρύχτηκαν </w:t>
      </w:r>
      <w:proofErr w:type="spellStart"/>
      <w:r>
        <w:rPr>
          <w:rFonts w:cs="Arial"/>
          <w:sz w:val="24"/>
          <w:szCs w:val="24"/>
        </w:rPr>
        <w:t>κατ΄αλφαβητική</w:t>
      </w:r>
      <w:proofErr w:type="spellEnd"/>
      <w:r>
        <w:rPr>
          <w:rFonts w:cs="Arial"/>
          <w:sz w:val="24"/>
          <w:szCs w:val="24"/>
        </w:rPr>
        <w:t xml:space="preserve"> σειρά, σύμφωνα με το από 11-6-2018 Πρακτικό της Κ.Ε.Ε.,  οι:</w:t>
      </w:r>
    </w:p>
    <w:p w:rsidR="00BE7BB3" w:rsidRDefault="00BE7BB3" w:rsidP="00BE7BB3">
      <w:pPr>
        <w:tabs>
          <w:tab w:val="left" w:pos="567"/>
        </w:tabs>
        <w:spacing w:after="0"/>
        <w:ind w:right="-57"/>
        <w:jc w:val="both"/>
        <w:rPr>
          <w:rFonts w:cs="Arial"/>
          <w:sz w:val="24"/>
          <w:szCs w:val="24"/>
        </w:rPr>
      </w:pPr>
      <w:r>
        <w:rPr>
          <w:rFonts w:cs="Arial"/>
          <w:sz w:val="24"/>
          <w:szCs w:val="24"/>
        </w:rPr>
        <w:t>1.</w:t>
      </w:r>
      <w:r>
        <w:rPr>
          <w:rFonts w:cs="Arial"/>
          <w:sz w:val="24"/>
          <w:szCs w:val="24"/>
        </w:rPr>
        <w:tab/>
        <w:t>Λουτρίδης Σπυρίδων του Ιωάννη</w:t>
      </w:r>
    </w:p>
    <w:p w:rsidR="00BE7BB3" w:rsidRDefault="00BE7BB3" w:rsidP="00BE7BB3">
      <w:pPr>
        <w:tabs>
          <w:tab w:val="left" w:pos="567"/>
        </w:tabs>
        <w:spacing w:after="0"/>
        <w:ind w:right="-57"/>
        <w:jc w:val="both"/>
        <w:rPr>
          <w:rFonts w:cs="Arial"/>
          <w:sz w:val="24"/>
          <w:szCs w:val="24"/>
        </w:rPr>
      </w:pPr>
      <w:r>
        <w:rPr>
          <w:rFonts w:cs="Arial"/>
          <w:sz w:val="24"/>
          <w:szCs w:val="24"/>
        </w:rPr>
        <w:t>2.</w:t>
      </w:r>
      <w:r>
        <w:rPr>
          <w:rFonts w:cs="Arial"/>
          <w:sz w:val="24"/>
          <w:szCs w:val="24"/>
        </w:rPr>
        <w:tab/>
        <w:t>Σάββας Ηλίας του Κωνσταντίνου</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proofErr w:type="gramStart"/>
      <w:r>
        <w:rPr>
          <w:rFonts w:cs="Arial"/>
          <w:b/>
          <w:sz w:val="24"/>
          <w:szCs w:val="24"/>
          <w:lang w:val="en-US"/>
        </w:rPr>
        <w:t>V</w:t>
      </w:r>
      <w:r>
        <w:rPr>
          <w:rFonts w:cs="Arial"/>
          <w:b/>
          <w:sz w:val="24"/>
          <w:szCs w:val="24"/>
        </w:rPr>
        <w:t xml:space="preserve">. </w:t>
      </w:r>
      <w:r>
        <w:rPr>
          <w:rFonts w:cs="Arial"/>
          <w:sz w:val="24"/>
          <w:szCs w:val="24"/>
        </w:rPr>
        <w:t>Οι υποψήφιοι μπορούν να παραιτηθούν από την υποψηφιότητα τους έως την έναρξη της διαδικασίας εκλογής.</w:t>
      </w:r>
      <w:proofErr w:type="gramEnd"/>
      <w:r>
        <w:rPr>
          <w:rFonts w:cs="Arial"/>
          <w:sz w:val="24"/>
          <w:szCs w:val="24"/>
        </w:rPr>
        <w:t xml:space="preserve"> Η παραίτηση γίνεται με γραπτή δήλωση του υποψηφίου, η οποία απευθύνεται στον Κοσμήτορα της Σχολής Τεχνολογικών Εφαρμογών. Η δήλωση παραίτησης πρωτοκολλείται από την Κοσμητεία, ώστε να </w:t>
      </w:r>
      <w:r>
        <w:rPr>
          <w:rFonts w:cs="Arial"/>
          <w:sz w:val="24"/>
          <w:szCs w:val="24"/>
        </w:rPr>
        <w:lastRenderedPageBreak/>
        <w:t>προκύπτει η ημερομηνία υποβολής της, σύμφωνα με την παρ. 1 του άρθρου 2 της ΥΑ  153348/Ζ1/15-09-2017 (ΦΕΚ 3255/Β/2017).</w:t>
      </w:r>
    </w:p>
    <w:p w:rsidR="00BE7BB3" w:rsidRDefault="00BE7BB3" w:rsidP="00BE7BB3">
      <w:pPr>
        <w:tabs>
          <w:tab w:val="left" w:pos="567"/>
        </w:tabs>
        <w:spacing w:after="0"/>
        <w:ind w:right="-57"/>
        <w:jc w:val="both"/>
        <w:rPr>
          <w:rFonts w:cs="Arial"/>
          <w:sz w:val="24"/>
          <w:szCs w:val="24"/>
        </w:rPr>
      </w:pPr>
      <w:r>
        <w:rPr>
          <w:rFonts w:cs="Arial"/>
          <w:sz w:val="24"/>
          <w:szCs w:val="24"/>
        </w:rPr>
        <w:t xml:space="preserve">Εφόσον, η δήλωση παραίτησης από την υποψηφιότητα υποβληθεί μετά την εκτύπωση των ψηφοδελτίων, τα ψηφοδέλτια αυτά δεν ανακαλούνται ούτε ακυρώνονται αλλά χρησιμοποιούνται κανονικά για τη διεξαγωγή της ψηφοφορίας. Στην περίπτωση αυτή, η Ε.Ε. οφείλει να ενημερώσει τους εκλογείς, με κάθε πρόσφορο μέσο (όπως η ανάρτηση σχετικής επισήμανσης σε εμφανές σημείο του εκλογικού τμήματος και η προφορική ενημέρωση εκάστου εκλογέα κατά την παραλαβή των ψηφοδελτίων), ότι ο υποψήφιος έχει αποσυρθεί από την εκλογική διαδικασία.  </w:t>
      </w:r>
    </w:p>
    <w:p w:rsidR="00BE7BB3" w:rsidRDefault="00BE7BB3" w:rsidP="00BE7BB3">
      <w:pPr>
        <w:tabs>
          <w:tab w:val="left" w:pos="567"/>
        </w:tabs>
        <w:spacing w:after="0"/>
        <w:ind w:right="-57"/>
        <w:jc w:val="both"/>
        <w:rPr>
          <w:rFonts w:cs="Arial"/>
          <w:sz w:val="24"/>
          <w:szCs w:val="24"/>
        </w:rPr>
      </w:pPr>
    </w:p>
    <w:p w:rsidR="00BE7BB3" w:rsidRPr="00BE7BB3" w:rsidRDefault="00BE7BB3" w:rsidP="00BE7BB3">
      <w:pPr>
        <w:tabs>
          <w:tab w:val="left" w:pos="567"/>
        </w:tabs>
        <w:spacing w:after="0"/>
        <w:ind w:right="-57"/>
        <w:jc w:val="both"/>
        <w:rPr>
          <w:rFonts w:cs="Arial"/>
          <w:sz w:val="24"/>
          <w:szCs w:val="24"/>
        </w:rPr>
      </w:pPr>
      <w:r>
        <w:rPr>
          <w:rFonts w:cs="Arial"/>
          <w:b/>
          <w:sz w:val="24"/>
          <w:szCs w:val="24"/>
          <w:lang w:val="en-US"/>
        </w:rPr>
        <w:t>VI</w:t>
      </w:r>
      <w:r>
        <w:rPr>
          <w:rFonts w:cs="Arial"/>
          <w:b/>
          <w:sz w:val="24"/>
          <w:szCs w:val="24"/>
        </w:rPr>
        <w:t>.</w:t>
      </w:r>
      <w:r>
        <w:rPr>
          <w:rFonts w:cs="Arial"/>
          <w:sz w:val="24"/>
          <w:szCs w:val="24"/>
        </w:rPr>
        <w:t xml:space="preserve"> Το εκλογικό δικαίωμα ασκούν μόνο όσοι είναι εγγεγραμμένοι στους εκλογικούς καταλόγους, με βάση τους οποίους διενεργούνται οι εκλογές και οι οποίοι οριστικοποιήθηκαν με την αριθμ. 3498/13-6-2018 απόφαση του Πρύτανη του Τ.Ε.Ι. και αναρτήθηκαν στον </w:t>
      </w:r>
      <w:proofErr w:type="spellStart"/>
      <w:r>
        <w:rPr>
          <w:rFonts w:cs="Arial"/>
          <w:sz w:val="24"/>
          <w:szCs w:val="24"/>
        </w:rPr>
        <w:t>Ιστότοπο</w:t>
      </w:r>
      <w:proofErr w:type="spellEnd"/>
      <w:r>
        <w:rPr>
          <w:rFonts w:cs="Arial"/>
          <w:sz w:val="24"/>
          <w:szCs w:val="24"/>
        </w:rPr>
        <w:t xml:space="preserve"> του Ιδρύματος.</w:t>
      </w:r>
    </w:p>
    <w:p w:rsidR="00BE7BB3" w:rsidRP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b/>
          <w:sz w:val="24"/>
          <w:szCs w:val="24"/>
          <w:lang w:val="en-US"/>
        </w:rPr>
        <w:t>VII</w:t>
      </w:r>
      <w:r>
        <w:rPr>
          <w:rFonts w:cs="Arial"/>
          <w:sz w:val="24"/>
          <w:szCs w:val="24"/>
        </w:rPr>
        <w:t xml:space="preserve">. Η ψηφοφορία διεξάγεται με κάλπη ενώπιον της </w:t>
      </w:r>
      <w:proofErr w:type="gramStart"/>
      <w:r>
        <w:rPr>
          <w:rFonts w:cs="Arial"/>
          <w:sz w:val="24"/>
          <w:szCs w:val="24"/>
        </w:rPr>
        <w:t>Ε.Ε..</w:t>
      </w:r>
      <w:proofErr w:type="gramEnd"/>
      <w:r>
        <w:rPr>
          <w:rFonts w:cs="Arial"/>
          <w:sz w:val="24"/>
          <w:szCs w:val="24"/>
        </w:rPr>
        <w:t xml:space="preserve">  Η εκλογή του Κοσμήτορα γίνεται με ενιαίο ψηφοδέλτιο που περιλαμβάνει με αλφαβητική σειρά τα ονόματα όλων των υποψήφιων. </w:t>
      </w:r>
    </w:p>
    <w:p w:rsidR="00BE7BB3" w:rsidRDefault="00BE7BB3" w:rsidP="00BE7BB3">
      <w:pPr>
        <w:tabs>
          <w:tab w:val="left" w:pos="567"/>
        </w:tabs>
        <w:spacing w:after="0"/>
        <w:ind w:right="-57"/>
        <w:jc w:val="both"/>
        <w:rPr>
          <w:rFonts w:cs="Arial"/>
          <w:sz w:val="24"/>
          <w:szCs w:val="24"/>
        </w:rPr>
      </w:pPr>
    </w:p>
    <w:p w:rsidR="00BE7BB3" w:rsidRPr="00BE7BB3" w:rsidRDefault="00BE7BB3" w:rsidP="00BE7BB3">
      <w:pPr>
        <w:tabs>
          <w:tab w:val="left" w:pos="567"/>
        </w:tabs>
        <w:spacing w:after="0"/>
        <w:ind w:right="-57"/>
        <w:jc w:val="both"/>
        <w:rPr>
          <w:rFonts w:cs="Arial"/>
          <w:sz w:val="24"/>
          <w:szCs w:val="24"/>
        </w:rPr>
      </w:pPr>
      <w:r>
        <w:rPr>
          <w:rFonts w:cs="Arial"/>
          <w:sz w:val="24"/>
          <w:szCs w:val="24"/>
        </w:rPr>
        <w:t>Οι εκλογείς προσέρχονται στο κατάστημα της ψηφοφορίας και παρουσιάζονται στην εφορευτική επιτροπή, η οποία αναγνωρίζει την ταυτότητα τους και επαληθεύει την εγγραφή τους στον εκλογικό κατάλογο. Η αναγνώριση των εκλογέων γίνεται με βάση το δελτίο της αστυνομικής ταυτότητας ή άλλο δημόσιο έγγραφο από το οποίο προκύπτει η ταυτότητα τους, το οποίο οφείλουν να προσκομίζουν στην εφορευτική επιτροπή. Η εφορευτική επιτροπή παραδίδει στον εκλογέα τα ψηφοδέλτια (ψηφοδέλτιο υποψηφίων και λευκό ψηφοδέλτιο) μαζί με τον εκλογικό φάκελο, ο οποίος σφραγίζεται και μονογράφεται από τον πρόεδρο της, κατά το χρόνο που παραδίδεται στον εκλογέα.</w:t>
      </w:r>
    </w:p>
    <w:p w:rsidR="00BE7BB3" w:rsidRP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 xml:space="preserve">Οι εκλογείς αποσύρονται και ψηφίζουν σε ιδιαίτερο χώρο που διαφυλάσσει τη μυστικότητα της ψηφοφορίας και έχει διαμορφωθεί κατάλληλα για το σκοπό αυτό με ευθύνη της οικείας εφορευτικής επιτροπής. Οι εκλογείς κλείνουν οι ίδιοι τον εκλογικό φάκελο και τον ρίχνουν ιδιοχείρως στην οικεία κάλπη, παρουσία του προέδρου της εφορευτικής επιτροπής. </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proofErr w:type="gramStart"/>
      <w:r>
        <w:rPr>
          <w:rFonts w:cs="Arial"/>
          <w:b/>
          <w:sz w:val="24"/>
          <w:szCs w:val="24"/>
          <w:lang w:val="en-US"/>
        </w:rPr>
        <w:t>V</w:t>
      </w:r>
      <w:r>
        <w:rPr>
          <w:rFonts w:cs="Arial"/>
          <w:b/>
          <w:sz w:val="24"/>
          <w:szCs w:val="24"/>
        </w:rPr>
        <w:t>ΙΙΙ.</w:t>
      </w:r>
      <w:proofErr w:type="gramEnd"/>
      <w:r>
        <w:rPr>
          <w:rFonts w:cs="Arial"/>
          <w:sz w:val="24"/>
          <w:szCs w:val="24"/>
        </w:rPr>
        <w:t xml:space="preserve"> Ορίζουμε ότι τα ψηφοδέλτια θα είναι έντυπα, ορθογώνια, από λευκό χαρτί και θα έχουν το μέγεθος χαρτιού Α4. Η εκτύπωση των εντύπων ψηφοδελτίων θα είναι μαύρης απόχρωσης, ενώ τα λευκά ψηφοδέλτια θα έχουν τις ίδιες διαστάσεις με τα έντυπα ψηφοδέλτια και θα προέρχονται από το ίδιο με αυτά χαρτί (βλ. υποδείγματα ψηφοδελτίων).  </w:t>
      </w:r>
    </w:p>
    <w:p w:rsidR="00BE7BB3" w:rsidRDefault="00BE7BB3" w:rsidP="00BE7BB3">
      <w:pPr>
        <w:tabs>
          <w:tab w:val="left" w:pos="567"/>
        </w:tabs>
        <w:spacing w:after="0"/>
        <w:ind w:left="284" w:right="-57"/>
        <w:jc w:val="both"/>
        <w:rPr>
          <w:rFonts w:cs="Arial"/>
          <w:sz w:val="24"/>
          <w:szCs w:val="24"/>
        </w:rPr>
      </w:pPr>
    </w:p>
    <w:tbl>
      <w:tblPr>
        <w:tblW w:w="657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260"/>
      </w:tblGrid>
      <w:tr w:rsidR="00BE7BB3" w:rsidTr="00BE7BB3">
        <w:trPr>
          <w:trHeight w:val="3010"/>
          <w:jc w:val="center"/>
        </w:trPr>
        <w:tc>
          <w:tcPr>
            <w:tcW w:w="3312" w:type="dxa"/>
            <w:tcBorders>
              <w:top w:val="single" w:sz="4" w:space="0" w:color="auto"/>
              <w:left w:val="single" w:sz="4" w:space="0" w:color="auto"/>
              <w:bottom w:val="single" w:sz="4" w:space="0" w:color="auto"/>
              <w:right w:val="single" w:sz="4" w:space="0" w:color="auto"/>
            </w:tcBorders>
          </w:tcPr>
          <w:p w:rsidR="00BE7BB3" w:rsidRDefault="00BE7BB3">
            <w:pPr>
              <w:tabs>
                <w:tab w:val="left" w:pos="567"/>
              </w:tabs>
              <w:spacing w:after="0"/>
              <w:ind w:right="-57"/>
              <w:jc w:val="center"/>
              <w:rPr>
                <w:rFonts w:cs="Arial"/>
                <w:b/>
                <w:sz w:val="24"/>
                <w:szCs w:val="24"/>
              </w:rPr>
            </w:pPr>
            <w:r>
              <w:rPr>
                <w:rFonts w:cs="Arial"/>
                <w:b/>
                <w:sz w:val="24"/>
                <w:szCs w:val="24"/>
              </w:rPr>
              <w:t>ΨΗΦΟΔΕΛΤΙΟ</w:t>
            </w:r>
          </w:p>
          <w:p w:rsidR="00BE7BB3" w:rsidRDefault="00BE7BB3">
            <w:pPr>
              <w:tabs>
                <w:tab w:val="left" w:pos="567"/>
              </w:tabs>
              <w:spacing w:after="0"/>
              <w:ind w:right="-57"/>
              <w:jc w:val="both"/>
              <w:rPr>
                <w:rFonts w:cs="Arial"/>
                <w:b/>
                <w:sz w:val="24"/>
                <w:szCs w:val="24"/>
              </w:rPr>
            </w:pPr>
          </w:p>
          <w:p w:rsidR="00BE7BB3" w:rsidRDefault="00BE7BB3">
            <w:pPr>
              <w:tabs>
                <w:tab w:val="left" w:pos="567"/>
              </w:tabs>
              <w:spacing w:after="0"/>
              <w:ind w:right="-57"/>
              <w:jc w:val="center"/>
              <w:rPr>
                <w:rFonts w:cs="Arial"/>
                <w:sz w:val="24"/>
                <w:szCs w:val="24"/>
                <w:u w:val="single"/>
              </w:rPr>
            </w:pPr>
            <w:r>
              <w:rPr>
                <w:rFonts w:cs="Arial"/>
                <w:sz w:val="24"/>
                <w:szCs w:val="24"/>
              </w:rPr>
              <w:t>ΓΙΑ ΤΗΝ ΕΚΛΟΓΗ ΚΟΣΜΗΤΟΡΑ ΤΗΣ Σ.Τ.ΕΦ.</w:t>
            </w:r>
          </w:p>
          <w:p w:rsidR="00BE7BB3" w:rsidRPr="00BE7BB3" w:rsidRDefault="00BE7BB3">
            <w:pPr>
              <w:tabs>
                <w:tab w:val="left" w:pos="567"/>
              </w:tabs>
              <w:spacing w:after="0"/>
              <w:ind w:right="-57"/>
              <w:jc w:val="both"/>
              <w:rPr>
                <w:rFonts w:cs="Arial"/>
                <w:sz w:val="24"/>
                <w:szCs w:val="24"/>
                <w:u w:val="single"/>
              </w:rPr>
            </w:pPr>
          </w:p>
          <w:p w:rsidR="00BE7BB3" w:rsidRPr="00BE7BB3" w:rsidRDefault="00BE7BB3">
            <w:pPr>
              <w:tabs>
                <w:tab w:val="left" w:pos="567"/>
              </w:tabs>
              <w:spacing w:after="0"/>
              <w:ind w:right="-57"/>
              <w:jc w:val="both"/>
              <w:rPr>
                <w:rFonts w:cs="Arial"/>
                <w:sz w:val="24"/>
                <w:szCs w:val="24"/>
                <w:u w:val="single"/>
              </w:rPr>
            </w:pPr>
          </w:p>
          <w:p w:rsidR="00BE7BB3" w:rsidRDefault="00BE7BB3">
            <w:pPr>
              <w:tabs>
                <w:tab w:val="left" w:pos="567"/>
              </w:tabs>
              <w:ind w:right="-57"/>
              <w:jc w:val="center"/>
              <w:rPr>
                <w:rFonts w:cs="Arial"/>
              </w:rPr>
            </w:pPr>
            <w:r>
              <w:rPr>
                <w:rFonts w:cs="Arial"/>
              </w:rPr>
              <w:t>ΛΟΥΤΡΙΔΗΣ ΣΠΥΡΙΔΩΝ του Ιωάννη</w:t>
            </w:r>
          </w:p>
          <w:p w:rsidR="00BE7BB3" w:rsidRDefault="00BE7BB3">
            <w:pPr>
              <w:tabs>
                <w:tab w:val="left" w:pos="567"/>
              </w:tabs>
              <w:ind w:right="-57"/>
              <w:jc w:val="center"/>
              <w:rPr>
                <w:rFonts w:cs="Arial"/>
              </w:rPr>
            </w:pPr>
            <w:r>
              <w:rPr>
                <w:rFonts w:cs="Arial"/>
              </w:rPr>
              <w:t>ΣΑΒΒΑΣ ΗΛΙΑΣ του Κωνσταντίνου</w:t>
            </w:r>
          </w:p>
        </w:tc>
        <w:tc>
          <w:tcPr>
            <w:tcW w:w="3260" w:type="dxa"/>
            <w:tcBorders>
              <w:top w:val="single" w:sz="4" w:space="0" w:color="auto"/>
              <w:left w:val="single" w:sz="4" w:space="0" w:color="auto"/>
              <w:bottom w:val="single" w:sz="4" w:space="0" w:color="auto"/>
              <w:right w:val="single" w:sz="4" w:space="0" w:color="auto"/>
            </w:tcBorders>
          </w:tcPr>
          <w:p w:rsidR="00BE7BB3" w:rsidRDefault="00BE7BB3">
            <w:pPr>
              <w:tabs>
                <w:tab w:val="left" w:pos="567"/>
              </w:tabs>
              <w:spacing w:after="0"/>
              <w:ind w:right="-57"/>
              <w:jc w:val="center"/>
              <w:rPr>
                <w:rFonts w:cs="Arial"/>
                <w:sz w:val="24"/>
                <w:szCs w:val="24"/>
              </w:rPr>
            </w:pPr>
          </w:p>
          <w:p w:rsidR="00BE7BB3" w:rsidRDefault="00BE7BB3">
            <w:pPr>
              <w:tabs>
                <w:tab w:val="left" w:pos="567"/>
              </w:tabs>
              <w:spacing w:after="0"/>
              <w:ind w:right="-57"/>
              <w:jc w:val="center"/>
              <w:rPr>
                <w:rFonts w:cs="Arial"/>
                <w:sz w:val="24"/>
                <w:szCs w:val="24"/>
              </w:rPr>
            </w:pPr>
          </w:p>
        </w:tc>
      </w:tr>
    </w:tbl>
    <w:p w:rsidR="00BE7BB3" w:rsidRDefault="00BE7BB3" w:rsidP="00BE7BB3">
      <w:pPr>
        <w:tabs>
          <w:tab w:val="left" w:pos="567"/>
        </w:tabs>
        <w:spacing w:after="0"/>
        <w:ind w:right="-57"/>
        <w:jc w:val="both"/>
        <w:rPr>
          <w:rFonts w:cs="Arial"/>
          <w:sz w:val="24"/>
          <w:szCs w:val="24"/>
        </w:rPr>
      </w:pPr>
      <w:r>
        <w:rPr>
          <w:rFonts w:cs="Arial"/>
          <w:sz w:val="24"/>
          <w:szCs w:val="24"/>
        </w:rPr>
        <w:t>Υποδείγματα ψηφοδελτίων εκλογής Κοσμήτορα και λευκό.</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Οι εκλογικοί φάκελοι θα είναι από αδιαφανές χαρτί, λευκής απόχρωσης για την πρώτη ομάδα εκλεκτόρων και γαλάζιας απόχρωσης για το σύνολο των μελών της δεύτερης ομάδας εκλεκτόρων.</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b/>
          <w:sz w:val="24"/>
          <w:szCs w:val="24"/>
        </w:rPr>
      </w:pPr>
      <w:r>
        <w:rPr>
          <w:rFonts w:cs="Arial"/>
          <w:b/>
          <w:sz w:val="24"/>
          <w:szCs w:val="24"/>
        </w:rPr>
        <w:t>Κατά το άνοιγμα της κάλπης οι φάκελοι που δεν φέρουν σφραγίδα και μονογραφή του Προέδρου της Εφορευτικής Επιτροπής αφαιρούνται, σύμφωνα με την παρ. 2 του άρθρου 6 της αριθμ. 153348/Ζ1/15-9-2017 Υ.Α. (ΦΕΚ 3255/Β΄/15-9-2017).</w:t>
      </w:r>
    </w:p>
    <w:p w:rsidR="00BE7BB3" w:rsidRPr="00BE7BB3" w:rsidRDefault="00BE7BB3" w:rsidP="00BE7BB3">
      <w:pPr>
        <w:tabs>
          <w:tab w:val="left" w:pos="567"/>
        </w:tabs>
        <w:spacing w:after="0"/>
        <w:ind w:right="-57"/>
        <w:jc w:val="both"/>
        <w:rPr>
          <w:rFonts w:cs="Arial"/>
          <w:b/>
          <w:sz w:val="24"/>
          <w:szCs w:val="24"/>
          <w:u w:val="single"/>
        </w:rPr>
      </w:pPr>
    </w:p>
    <w:p w:rsidR="00BE7BB3" w:rsidRDefault="00BE7BB3" w:rsidP="00BE7BB3">
      <w:pPr>
        <w:tabs>
          <w:tab w:val="left" w:pos="567"/>
        </w:tabs>
        <w:spacing w:after="0"/>
        <w:ind w:right="-57"/>
        <w:jc w:val="both"/>
        <w:rPr>
          <w:rFonts w:cs="Arial"/>
          <w:b/>
          <w:sz w:val="24"/>
          <w:szCs w:val="24"/>
          <w:u w:val="single"/>
        </w:rPr>
      </w:pPr>
      <w:r>
        <w:rPr>
          <w:rFonts w:cs="Arial"/>
          <w:b/>
          <w:sz w:val="24"/>
          <w:szCs w:val="24"/>
          <w:u w:val="single"/>
        </w:rPr>
        <w:t>Ειδικότερα απαιτείται σταυρός προτίμησης.</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Άκυρο θεωρείται ένα ψηφοδέλτιο κατόπιν απόφασης της εφορευτικής επιτροπής στις ακόλουθες περιπτώσεις:</w:t>
      </w:r>
    </w:p>
    <w:p w:rsidR="00BE7BB3" w:rsidRDefault="00BE7BB3" w:rsidP="00BE7BB3">
      <w:pPr>
        <w:tabs>
          <w:tab w:val="left" w:pos="567"/>
        </w:tabs>
        <w:spacing w:after="0"/>
        <w:ind w:right="-57"/>
        <w:jc w:val="both"/>
        <w:rPr>
          <w:rFonts w:cs="Arial"/>
          <w:sz w:val="24"/>
          <w:szCs w:val="24"/>
        </w:rPr>
      </w:pPr>
      <w:r>
        <w:rPr>
          <w:rFonts w:cs="Arial"/>
          <w:sz w:val="24"/>
          <w:szCs w:val="24"/>
        </w:rPr>
        <w:t>α) Αν έχει σχήμα, διαστάσεις ή μορφή που διαφέρουν, κατά τρόπο εμφανή, από αυτά που ορίζονται ανωτέρω.</w:t>
      </w:r>
    </w:p>
    <w:p w:rsidR="00BE7BB3" w:rsidRDefault="00BE7BB3" w:rsidP="00BE7BB3">
      <w:pPr>
        <w:tabs>
          <w:tab w:val="left" w:pos="567"/>
        </w:tabs>
        <w:spacing w:after="0"/>
        <w:ind w:right="-57"/>
        <w:jc w:val="both"/>
        <w:rPr>
          <w:rFonts w:cs="Arial"/>
          <w:sz w:val="24"/>
          <w:szCs w:val="24"/>
        </w:rPr>
      </w:pPr>
      <w:r>
        <w:rPr>
          <w:rFonts w:cs="Arial"/>
          <w:sz w:val="24"/>
          <w:szCs w:val="24"/>
        </w:rPr>
        <w:t>β) Αν δεν είναι έντυπο, καθώς και αν έχει τυπωθεί σε χαρτί ή με μελάνι που το χρώμα του διαφέρει κατά τρόπο εμφανή από αυτά που ορίζονται ανωτέρω.</w:t>
      </w:r>
    </w:p>
    <w:p w:rsidR="00BE7BB3" w:rsidRDefault="00BE7BB3" w:rsidP="00BE7BB3">
      <w:pPr>
        <w:tabs>
          <w:tab w:val="left" w:pos="567"/>
        </w:tabs>
        <w:spacing w:after="0"/>
        <w:ind w:right="-57"/>
        <w:jc w:val="both"/>
        <w:rPr>
          <w:rFonts w:cs="Arial"/>
          <w:sz w:val="24"/>
          <w:szCs w:val="24"/>
        </w:rPr>
      </w:pPr>
      <w:r>
        <w:rPr>
          <w:rFonts w:cs="Arial"/>
          <w:sz w:val="24"/>
          <w:szCs w:val="24"/>
        </w:rPr>
        <w:t>γ) Αν φέρει σε οποιαδήποτε πλευρά του διαγραφές, εγγραφές, λέξεις, φράσεις, υπογραμμίσεις, στίγματα, ξύσματα, διορθώσεις ή άλλα σημεία που καθιστούν αμφίβολο το περιεχόμενο του ή αποτελούν διακριτικά γνωρίσματα που παραβιάζουν με τρόπο προφανή το απόρρητο της ψηφοφορίας.</w:t>
      </w:r>
    </w:p>
    <w:p w:rsidR="00BE7BB3" w:rsidRDefault="00BE7BB3" w:rsidP="00BE7BB3">
      <w:pPr>
        <w:tabs>
          <w:tab w:val="left" w:pos="567"/>
        </w:tabs>
        <w:spacing w:after="0"/>
        <w:ind w:right="-57"/>
        <w:jc w:val="both"/>
        <w:rPr>
          <w:rFonts w:cs="Arial"/>
          <w:sz w:val="24"/>
          <w:szCs w:val="24"/>
        </w:rPr>
      </w:pPr>
      <w:r>
        <w:rPr>
          <w:rFonts w:cs="Arial"/>
          <w:sz w:val="24"/>
          <w:szCs w:val="24"/>
        </w:rPr>
        <w:t>δ) Αν φέρει περισσότερους του ενός σταυρούς προτίμησης ή φέρει σταυρό άλλης απόχρωσης πέρα της επιτρεπόμενης.</w:t>
      </w:r>
      <w:r>
        <w:t xml:space="preserve"> </w:t>
      </w:r>
      <w:r>
        <w:rPr>
          <w:rFonts w:cs="Arial"/>
          <w:sz w:val="24"/>
          <w:szCs w:val="24"/>
        </w:rPr>
        <w:t>Επίσης, άκυρο θεωρείται το ψηφοδέλτιο στο οποίο δεν τίθεται σταυρός προτίμησης.</w:t>
      </w:r>
    </w:p>
    <w:p w:rsidR="00BE7BB3" w:rsidRDefault="00BE7BB3" w:rsidP="00BE7BB3">
      <w:pPr>
        <w:tabs>
          <w:tab w:val="left" w:pos="567"/>
        </w:tabs>
        <w:spacing w:after="0"/>
        <w:ind w:right="-57"/>
        <w:jc w:val="both"/>
        <w:rPr>
          <w:rFonts w:cs="Arial"/>
          <w:sz w:val="24"/>
          <w:szCs w:val="24"/>
        </w:rPr>
      </w:pPr>
      <w:r>
        <w:rPr>
          <w:rFonts w:cs="Arial"/>
          <w:sz w:val="24"/>
          <w:szCs w:val="24"/>
        </w:rPr>
        <w:t xml:space="preserve">ε) Αν βρεθεί στον ίδιο φάκελο μαζί με ένα ή περισσότερα άλλα έγκυρα ή άκυρα ή λευκά ψηφοδέλτια ή μαζί με οποιοδήποτε άλλο υλικό, καθώς και αν βρεθεί σε διαφορετικό φάκελο από αυτούς που χρησιμοποιήθηκαν κατά την ψηφοφορία. Αν υπάρχουν σημειωμένα στο φάκελο στίγματα, σημεία ή λέξεις, το ψηφοδέλτιο που </w:t>
      </w:r>
      <w:r>
        <w:rPr>
          <w:rFonts w:cs="Arial"/>
          <w:sz w:val="24"/>
          <w:szCs w:val="24"/>
        </w:rPr>
        <w:lastRenderedPageBreak/>
        <w:t xml:space="preserve">περιέχεται </w:t>
      </w:r>
      <w:proofErr w:type="spellStart"/>
      <w:r>
        <w:rPr>
          <w:rFonts w:cs="Arial"/>
          <w:sz w:val="24"/>
          <w:szCs w:val="24"/>
        </w:rPr>
        <w:t>σ΄</w:t>
      </w:r>
      <w:proofErr w:type="spellEnd"/>
      <w:r>
        <w:rPr>
          <w:rFonts w:cs="Arial"/>
          <w:sz w:val="24"/>
          <w:szCs w:val="24"/>
        </w:rPr>
        <w:t xml:space="preserve"> αυτόν είναι άκυρο, εφόσον κριθεί ότι τα παραπάνω συνιστούν διακριτικά γνωρίσματα που παραβιάζουν προδήλως το απόρρητο της ψηφοφορίας.</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b/>
          <w:sz w:val="24"/>
          <w:szCs w:val="24"/>
          <w:u w:val="single"/>
        </w:rPr>
      </w:pPr>
      <w:r>
        <w:rPr>
          <w:rFonts w:cs="Arial"/>
          <w:b/>
          <w:sz w:val="24"/>
          <w:szCs w:val="24"/>
        </w:rPr>
        <w:t>ΙΧ</w:t>
      </w:r>
      <w:r>
        <w:rPr>
          <w:rFonts w:cs="Arial"/>
          <w:sz w:val="24"/>
          <w:szCs w:val="24"/>
        </w:rPr>
        <w:t xml:space="preserve">. </w:t>
      </w:r>
      <w:r>
        <w:rPr>
          <w:rFonts w:cs="Arial"/>
          <w:b/>
          <w:sz w:val="24"/>
          <w:szCs w:val="24"/>
          <w:u w:val="single"/>
        </w:rPr>
        <w:t xml:space="preserve">Σημειώνεται ότι τα λευκά ψηφοδέλτια δεν </w:t>
      </w:r>
      <w:proofErr w:type="spellStart"/>
      <w:r>
        <w:rPr>
          <w:rFonts w:cs="Arial"/>
          <w:b/>
          <w:sz w:val="24"/>
          <w:szCs w:val="24"/>
          <w:u w:val="single"/>
        </w:rPr>
        <w:t>προσμετρώνται</w:t>
      </w:r>
      <w:proofErr w:type="spellEnd"/>
      <w:r>
        <w:rPr>
          <w:rFonts w:cs="Arial"/>
          <w:b/>
          <w:sz w:val="24"/>
          <w:szCs w:val="24"/>
          <w:u w:val="single"/>
        </w:rPr>
        <w:t xml:space="preserve"> στα έγκυρα και στην καταμέτρηση για την εξαγωγή του εκλογικού αποτελέσματος.</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b/>
          <w:sz w:val="24"/>
          <w:szCs w:val="24"/>
        </w:rPr>
        <w:t>Χ</w:t>
      </w:r>
      <w:r>
        <w:rPr>
          <w:rFonts w:cs="Arial"/>
          <w:sz w:val="24"/>
          <w:szCs w:val="24"/>
        </w:rPr>
        <w:t>. Η Ε.Ε. υπολογίζει τον αριθμό των έγκυρων ψήφων των δύο ομάδων εκλεκτόρων που λαμβάνει ο κάθε</w:t>
      </w:r>
      <w:r>
        <w:rPr>
          <w:rFonts w:cs="Arial"/>
          <w:b/>
          <w:sz w:val="24"/>
          <w:szCs w:val="24"/>
        </w:rPr>
        <w:t xml:space="preserve"> </w:t>
      </w:r>
      <w:r>
        <w:rPr>
          <w:rFonts w:cs="Arial"/>
          <w:sz w:val="24"/>
          <w:szCs w:val="24"/>
        </w:rPr>
        <w:t>υποψήφιος</w:t>
      </w:r>
      <w:r>
        <w:rPr>
          <w:rFonts w:cs="Arial"/>
          <w:b/>
          <w:sz w:val="24"/>
          <w:szCs w:val="24"/>
        </w:rPr>
        <w:t xml:space="preserve">, </w:t>
      </w:r>
      <w:r>
        <w:rPr>
          <w:rFonts w:cs="Arial"/>
          <w:sz w:val="24"/>
          <w:szCs w:val="24"/>
        </w:rPr>
        <w:t xml:space="preserve"> όπως αυτός προκύπτει από το άθροισμα των παρακάτω επιμέρους συνόλων:</w:t>
      </w:r>
    </w:p>
    <w:p w:rsidR="00BE7BB3" w:rsidRDefault="00BE7BB3" w:rsidP="00BE7BB3">
      <w:pPr>
        <w:tabs>
          <w:tab w:val="left" w:pos="567"/>
        </w:tabs>
        <w:spacing w:after="0"/>
        <w:ind w:right="-57"/>
        <w:jc w:val="both"/>
        <w:rPr>
          <w:rFonts w:cs="Arial"/>
          <w:sz w:val="24"/>
          <w:szCs w:val="24"/>
        </w:rPr>
      </w:pPr>
      <w:r>
        <w:rPr>
          <w:rFonts w:cs="Arial"/>
          <w:sz w:val="24"/>
          <w:szCs w:val="24"/>
        </w:rPr>
        <w:t xml:space="preserve">αα) των έγκυρων ψήφων των μελών της πρώτης ομάδας εκλεκτόρων που ψήφισαν τον συγκεκριμένο υποψήφιο και </w:t>
      </w:r>
    </w:p>
    <w:p w:rsidR="00BE7BB3" w:rsidRDefault="00BE7BB3" w:rsidP="00BE7BB3">
      <w:pPr>
        <w:tabs>
          <w:tab w:val="left" w:pos="567"/>
        </w:tabs>
        <w:spacing w:after="0"/>
        <w:ind w:right="-57"/>
        <w:jc w:val="both"/>
        <w:rPr>
          <w:rFonts w:cs="Arial"/>
          <w:sz w:val="24"/>
          <w:szCs w:val="24"/>
        </w:rPr>
      </w:pPr>
      <w:proofErr w:type="spellStart"/>
      <w:r>
        <w:rPr>
          <w:rFonts w:cs="Arial"/>
          <w:sz w:val="24"/>
          <w:szCs w:val="24"/>
        </w:rPr>
        <w:t>ββ</w:t>
      </w:r>
      <w:proofErr w:type="spellEnd"/>
      <w:r>
        <w:rPr>
          <w:rFonts w:cs="Arial"/>
          <w:sz w:val="24"/>
          <w:szCs w:val="24"/>
        </w:rPr>
        <w:t>) των μελών της πρώτης ομάδας εκλεκτόρων πολλαπλασιαζόμενου με τον αριθμό των έγκυρων ψήφων των μελών της δεύτερης ομάδας εκλεκτόρων που ψήφισαν τον συγκεκριμένο υποψήφιο, πολλαπλασιαζόμενου με 0,2 και διαιρούμενου με το συνολικό αριθμό των μελών της δεύτερης ομάδας εκλεκτόρων.</w:t>
      </w:r>
    </w:p>
    <w:p w:rsidR="00BE7BB3" w:rsidRDefault="00BE7BB3" w:rsidP="00BE7BB3">
      <w:pPr>
        <w:tabs>
          <w:tab w:val="left" w:pos="567"/>
        </w:tabs>
        <w:spacing w:after="0"/>
        <w:ind w:right="-57"/>
        <w:jc w:val="both"/>
        <w:rPr>
          <w:rFonts w:cs="Arial"/>
          <w:sz w:val="24"/>
          <w:szCs w:val="24"/>
        </w:rPr>
      </w:pPr>
      <w:r>
        <w:rPr>
          <w:rFonts w:cs="Arial"/>
          <w:sz w:val="24"/>
          <w:szCs w:val="24"/>
        </w:rPr>
        <w:t>Αν από το παραπάνω άθροισμα των έγκυρων ψήφων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 xml:space="preserve">Για τον ανωτέρω υπολογισμό των έγκυρων ψήφων εφαρμόζεται ο αλγόριθμος: </w:t>
      </w:r>
    </w:p>
    <w:p w:rsidR="00BE7BB3" w:rsidRDefault="00BE7BB3" w:rsidP="00BE7BB3">
      <w:pPr>
        <w:tabs>
          <w:tab w:val="left" w:pos="567"/>
        </w:tabs>
        <w:spacing w:after="0"/>
        <w:ind w:right="-57"/>
        <w:jc w:val="both"/>
        <w:rPr>
          <w:rFonts w:cs="Arial"/>
          <w:sz w:val="24"/>
          <w:szCs w:val="24"/>
        </w:rPr>
      </w:pPr>
      <w:r>
        <w:rPr>
          <w:rFonts w:cs="Arial"/>
          <w:sz w:val="24"/>
          <w:szCs w:val="24"/>
        </w:rPr>
        <w:t xml:space="preserve"> Ψ= Α + (ΣΧΒΧ0,2)</w:t>
      </w:r>
    </w:p>
    <w:p w:rsidR="00BE7BB3" w:rsidRDefault="00BE7BB3" w:rsidP="00BE7BB3">
      <w:pPr>
        <w:tabs>
          <w:tab w:val="left" w:pos="567"/>
        </w:tabs>
        <w:spacing w:after="0"/>
        <w:ind w:right="-57"/>
        <w:jc w:val="both"/>
        <w:rPr>
          <w:rFonts w:cs="Arial"/>
          <w:sz w:val="24"/>
          <w:szCs w:val="24"/>
        </w:rPr>
      </w:pPr>
      <w:r>
        <w:rPr>
          <w:rFonts w:cs="Arial"/>
          <w:sz w:val="24"/>
          <w:szCs w:val="24"/>
        </w:rPr>
        <w:t xml:space="preserve">                   Γ</w:t>
      </w:r>
    </w:p>
    <w:p w:rsidR="00BE7BB3" w:rsidRDefault="00BE7BB3" w:rsidP="00BE7BB3">
      <w:pPr>
        <w:tabs>
          <w:tab w:val="left" w:pos="567"/>
        </w:tabs>
        <w:spacing w:after="0"/>
        <w:ind w:right="-57"/>
        <w:jc w:val="both"/>
        <w:rPr>
          <w:rFonts w:cs="Arial"/>
          <w:sz w:val="24"/>
          <w:szCs w:val="24"/>
        </w:rPr>
      </w:pPr>
      <w:r>
        <w:rPr>
          <w:rFonts w:cs="Arial"/>
          <w:sz w:val="24"/>
          <w:szCs w:val="24"/>
        </w:rPr>
        <w:t>Όπου: Ψ: ο αριθμός των έγκυρων ψήφων που έλαβε ο</w:t>
      </w:r>
      <w:r>
        <w:rPr>
          <w:rFonts w:cs="Arial"/>
          <w:b/>
          <w:sz w:val="24"/>
          <w:szCs w:val="24"/>
        </w:rPr>
        <w:t xml:space="preserve"> </w:t>
      </w:r>
      <w:r>
        <w:rPr>
          <w:rFonts w:cs="Arial"/>
          <w:sz w:val="24"/>
          <w:szCs w:val="24"/>
        </w:rPr>
        <w:t>κάθε υποψήφιος</w:t>
      </w:r>
    </w:p>
    <w:p w:rsidR="00BE7BB3" w:rsidRDefault="00BE7BB3" w:rsidP="00BE7BB3">
      <w:pPr>
        <w:tabs>
          <w:tab w:val="left" w:pos="567"/>
        </w:tabs>
        <w:spacing w:after="0"/>
        <w:ind w:right="-57"/>
        <w:jc w:val="both"/>
        <w:rPr>
          <w:rFonts w:cs="Arial"/>
          <w:sz w:val="24"/>
          <w:szCs w:val="24"/>
        </w:rPr>
      </w:pPr>
      <w:r>
        <w:rPr>
          <w:rFonts w:cs="Arial"/>
          <w:sz w:val="24"/>
          <w:szCs w:val="24"/>
        </w:rPr>
        <w:t xml:space="preserve">              Α: ο αριθμός των έγκυρων ψήφων που έλαβε ο κάθε υποψήφιος από τα μέλη της πρώτης ομάδας εκλεκτόρων,</w:t>
      </w:r>
    </w:p>
    <w:p w:rsidR="00BE7BB3" w:rsidRDefault="00BE7BB3" w:rsidP="00BE7BB3">
      <w:pPr>
        <w:tabs>
          <w:tab w:val="left" w:pos="567"/>
        </w:tabs>
        <w:spacing w:after="0"/>
        <w:ind w:right="-57"/>
        <w:jc w:val="both"/>
        <w:rPr>
          <w:rFonts w:cs="Arial"/>
          <w:sz w:val="24"/>
          <w:szCs w:val="24"/>
        </w:rPr>
      </w:pPr>
      <w:r>
        <w:rPr>
          <w:rFonts w:cs="Arial"/>
          <w:sz w:val="24"/>
          <w:szCs w:val="24"/>
        </w:rPr>
        <w:t xml:space="preserve">             Σ: το σύνολο των μελών της πρώτης ομάδας εκλεκτόρων (ήτοι των μελών Δ.Ε.Π.),           </w:t>
      </w:r>
    </w:p>
    <w:p w:rsidR="00BE7BB3" w:rsidRDefault="00BE7BB3" w:rsidP="00BE7BB3">
      <w:pPr>
        <w:tabs>
          <w:tab w:val="left" w:pos="567"/>
        </w:tabs>
        <w:spacing w:after="0"/>
        <w:ind w:right="-57"/>
        <w:jc w:val="both"/>
        <w:rPr>
          <w:rFonts w:cs="Arial"/>
          <w:sz w:val="24"/>
          <w:szCs w:val="24"/>
        </w:rPr>
      </w:pPr>
      <w:r>
        <w:rPr>
          <w:rFonts w:cs="Arial"/>
          <w:sz w:val="24"/>
          <w:szCs w:val="24"/>
        </w:rPr>
        <w:t xml:space="preserve">              Β: ο αριθμός των έγκυρων ψήφων που έλαβε ο κάθε υποψήφιος από τη δεύτερη ομάδα εκλεκτόρων, </w:t>
      </w:r>
    </w:p>
    <w:p w:rsidR="00BE7BB3" w:rsidRDefault="00BE7BB3" w:rsidP="00BE7BB3">
      <w:pPr>
        <w:tabs>
          <w:tab w:val="left" w:pos="567"/>
        </w:tabs>
        <w:spacing w:after="0"/>
        <w:ind w:right="-57"/>
        <w:jc w:val="both"/>
        <w:rPr>
          <w:rFonts w:cs="Arial"/>
          <w:sz w:val="24"/>
          <w:szCs w:val="24"/>
        </w:rPr>
      </w:pPr>
      <w:r>
        <w:rPr>
          <w:rFonts w:cs="Arial"/>
          <w:sz w:val="24"/>
          <w:szCs w:val="24"/>
        </w:rPr>
        <w:t xml:space="preserve">              Γ: το σύνολο των μελών της δεύτερη ομάδας εκλεκτόρων (το σύνολο των μελών Ε.ΔΙ.Π. και Ε.Τ.Ε.Π.  της Σχολής Τεχνολογικών Εφαρμογών).</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b/>
          <w:sz w:val="24"/>
          <w:szCs w:val="24"/>
        </w:rPr>
        <w:t>XI</w:t>
      </w:r>
      <w:r>
        <w:rPr>
          <w:rFonts w:cs="Arial"/>
          <w:sz w:val="24"/>
          <w:szCs w:val="24"/>
        </w:rPr>
        <w:t xml:space="preserve">. </w:t>
      </w:r>
      <w:r>
        <w:rPr>
          <w:rFonts w:cs="Arial"/>
          <w:b/>
          <w:sz w:val="24"/>
          <w:szCs w:val="24"/>
        </w:rPr>
        <w:t>Κοσμήτορας εκλέγεται ο υποψήφιος που συγκέντρωσε την απόλυτη πλειοψηφία των έγκυρων ψήφων του σώματος εκλεκτόρων,</w:t>
      </w:r>
      <w:r>
        <w:rPr>
          <w:rFonts w:cs="Arial"/>
          <w:sz w:val="24"/>
          <w:szCs w:val="24"/>
        </w:rPr>
        <w:t xml:space="preserve"> σύμφωνα με όσα ορίζονται στο εδ. α της παρ. 7 του άρθρου 19 και στην περ. β της παρ. 3 του άρθρου 15 του Ν. 4485/2017. </w:t>
      </w:r>
    </w:p>
    <w:p w:rsidR="00BE7BB3" w:rsidRDefault="00BE7BB3" w:rsidP="00BE7BB3">
      <w:pPr>
        <w:tabs>
          <w:tab w:val="left" w:pos="567"/>
        </w:tabs>
        <w:spacing w:after="0"/>
        <w:ind w:right="-57"/>
        <w:jc w:val="both"/>
        <w:rPr>
          <w:rFonts w:cs="Arial"/>
          <w:color w:val="FF0000"/>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 xml:space="preserve">Αν κανείς από τους υποψήφιους Κοσμήτορες δεν συγκεντρώσει την απόλυτη πλειοψηφία των έγκυρων ψήφων ή σε περίπτωση ισοψηφίας, η εκλογική διαδικασία επαναλαμβάνεται στις 4 Ιουλίου 2018 ημέρα Τετάρτη, σύμφωνα με όσα </w:t>
      </w:r>
      <w:r>
        <w:rPr>
          <w:rFonts w:cs="Arial"/>
          <w:sz w:val="24"/>
          <w:szCs w:val="24"/>
        </w:rPr>
        <w:lastRenderedPageBreak/>
        <w:t xml:space="preserve">ορίζονται στο εδ. β της παρ. 7 του άρθρου 19 και στην παρ. 8 του άρθρου 15 του Ν. 4485/2017.  </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b/>
          <w:color w:val="FF0000"/>
          <w:sz w:val="32"/>
          <w:szCs w:val="32"/>
        </w:rPr>
      </w:pPr>
      <w:r>
        <w:rPr>
          <w:rFonts w:cs="Arial"/>
          <w:sz w:val="24"/>
          <w:szCs w:val="24"/>
        </w:rPr>
        <w:t>Στην πρώτη άγονη διαδικασία με κάλπη, για άλλο λόγο πλην της ισοψηφίας ή της μη συγκέντρωσης απόλυτης πλειοψηφίας, η ΚΕΕ διεξάγει εκλογική διαδικασία μέσω ηλεκτρονικής ψήφου στις προθεσμίες που ορίζει ο νόμος, σύμφωνα με τα οριζόμενα στο εδ. β της παρ. 4 του άρθρου 5 της ΥΑ 153348/Ζ1/15-09-2017 (ΦΕΚ 3255/Β/2017).</w:t>
      </w:r>
      <w:r>
        <w:rPr>
          <w:rFonts w:cs="Arial"/>
          <w:color w:val="FF0000"/>
          <w:sz w:val="24"/>
          <w:szCs w:val="24"/>
        </w:rPr>
        <w:t xml:space="preserve">   </w:t>
      </w:r>
    </w:p>
    <w:p w:rsidR="00BE7BB3" w:rsidRDefault="00BE7BB3" w:rsidP="00BE7BB3">
      <w:pPr>
        <w:tabs>
          <w:tab w:val="left" w:pos="567"/>
        </w:tabs>
        <w:spacing w:after="0"/>
        <w:ind w:right="-57"/>
        <w:jc w:val="both"/>
        <w:rPr>
          <w:rFonts w:cs="Arial"/>
          <w:color w:val="FF0000"/>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 xml:space="preserve">Το παρόν πρακτικό να αποσταλεί με ηλεκτρονικό ταχυδρομείο στα μέλη Δ.Ε.Π., Ε.ΔΙ.Π. και Ε.Τ.Ε.Π. της Σχολής Τεχνολογικών Εφαρμογών, να τοιχοκολληθεί σε εμφανές σημείο στα Τμήματα της Σχολής και να αναρτηθεί στον </w:t>
      </w:r>
      <w:proofErr w:type="spellStart"/>
      <w:r>
        <w:rPr>
          <w:rFonts w:cs="Arial"/>
          <w:sz w:val="24"/>
          <w:szCs w:val="24"/>
        </w:rPr>
        <w:t>ιστότοπο</w:t>
      </w:r>
      <w:proofErr w:type="spellEnd"/>
      <w:r>
        <w:rPr>
          <w:rFonts w:cs="Arial"/>
          <w:sz w:val="24"/>
          <w:szCs w:val="24"/>
        </w:rPr>
        <w:t xml:space="preserve"> του </w:t>
      </w:r>
      <w:r>
        <w:rPr>
          <w:rFonts w:cs="Arial"/>
          <w:sz w:val="24"/>
          <w:szCs w:val="24"/>
          <w:lang w:val="en-US"/>
        </w:rPr>
        <w:t>T</w:t>
      </w:r>
      <w:r>
        <w:rPr>
          <w:rFonts w:cs="Arial"/>
          <w:sz w:val="24"/>
          <w:szCs w:val="24"/>
        </w:rPr>
        <w:t>.</w:t>
      </w:r>
      <w:r>
        <w:rPr>
          <w:rFonts w:cs="Arial"/>
          <w:sz w:val="24"/>
          <w:szCs w:val="24"/>
          <w:lang w:val="en-US"/>
        </w:rPr>
        <w:t>E</w:t>
      </w:r>
      <w:r>
        <w:rPr>
          <w:rFonts w:cs="Arial"/>
          <w:sz w:val="24"/>
          <w:szCs w:val="24"/>
        </w:rPr>
        <w:t>.</w:t>
      </w:r>
      <w:r>
        <w:rPr>
          <w:rFonts w:cs="Arial"/>
          <w:sz w:val="24"/>
          <w:szCs w:val="24"/>
          <w:lang w:val="en-US"/>
        </w:rPr>
        <w:t>I</w:t>
      </w:r>
      <w:r>
        <w:rPr>
          <w:rFonts w:cs="Arial"/>
          <w:sz w:val="24"/>
          <w:szCs w:val="24"/>
        </w:rPr>
        <w:t>..</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Στο σημείο αυτό, μη υπάρχοντος άλλου θέματος, λύεται η συνεδρίαση.</w:t>
      </w:r>
    </w:p>
    <w:p w:rsidR="00BE7BB3" w:rsidRDefault="00BE7BB3" w:rsidP="00BE7BB3">
      <w:pPr>
        <w:tabs>
          <w:tab w:val="left" w:pos="567"/>
        </w:tabs>
        <w:spacing w:after="0"/>
        <w:ind w:right="-57"/>
        <w:jc w:val="both"/>
        <w:rPr>
          <w:rFonts w:cs="Arial"/>
          <w:sz w:val="24"/>
          <w:szCs w:val="24"/>
        </w:rPr>
      </w:pPr>
    </w:p>
    <w:p w:rsidR="00BE7BB3" w:rsidRDefault="00BE7BB3" w:rsidP="00BE7BB3">
      <w:pPr>
        <w:tabs>
          <w:tab w:val="left" w:pos="567"/>
        </w:tabs>
        <w:spacing w:after="0"/>
        <w:ind w:right="-57"/>
        <w:jc w:val="both"/>
        <w:rPr>
          <w:rFonts w:cs="Arial"/>
          <w:sz w:val="24"/>
          <w:szCs w:val="24"/>
        </w:rPr>
      </w:pPr>
      <w:r>
        <w:rPr>
          <w:rFonts w:cs="Arial"/>
          <w:sz w:val="24"/>
          <w:szCs w:val="24"/>
        </w:rPr>
        <w:t>Τα μέλη διάβασαν το πρακτικό και υπέγραψαν όπως παρακάτω:</w:t>
      </w:r>
    </w:p>
    <w:p w:rsidR="00BE7BB3" w:rsidRDefault="00BE7BB3" w:rsidP="00BE7BB3">
      <w:pPr>
        <w:tabs>
          <w:tab w:val="left" w:pos="567"/>
        </w:tabs>
        <w:spacing w:after="0"/>
        <w:ind w:right="-57"/>
        <w:jc w:val="both"/>
        <w:rPr>
          <w:rFonts w:cs="Arial"/>
          <w:sz w:val="24"/>
          <w:szCs w:val="24"/>
        </w:rPr>
      </w:pPr>
    </w:p>
    <w:tbl>
      <w:tblPr>
        <w:tblW w:w="0" w:type="auto"/>
        <w:tblLook w:val="04A0" w:firstRow="1" w:lastRow="0" w:firstColumn="1" w:lastColumn="0" w:noHBand="0" w:noVBand="1"/>
      </w:tblPr>
      <w:tblGrid>
        <w:gridCol w:w="4274"/>
        <w:gridCol w:w="4248"/>
      </w:tblGrid>
      <w:tr w:rsidR="00BE7BB3" w:rsidTr="00BE7BB3">
        <w:tc>
          <w:tcPr>
            <w:tcW w:w="4643" w:type="dxa"/>
            <w:hideMark/>
          </w:tcPr>
          <w:p w:rsidR="00BE7BB3" w:rsidRDefault="00BE7BB3">
            <w:pPr>
              <w:spacing w:line="240" w:lineRule="auto"/>
              <w:jc w:val="center"/>
              <w:rPr>
                <w:rFonts w:cs="Arial"/>
                <w:b/>
                <w:sz w:val="24"/>
                <w:szCs w:val="24"/>
                <w:u w:val="single"/>
              </w:rPr>
            </w:pPr>
            <w:r>
              <w:rPr>
                <w:rFonts w:cs="Arial"/>
                <w:b/>
                <w:sz w:val="24"/>
                <w:szCs w:val="24"/>
                <w:u w:val="single"/>
              </w:rPr>
              <w:t>Ο  Πρόεδρος</w:t>
            </w:r>
          </w:p>
        </w:tc>
        <w:tc>
          <w:tcPr>
            <w:tcW w:w="4643" w:type="dxa"/>
            <w:hideMark/>
          </w:tcPr>
          <w:p w:rsidR="00BE7BB3" w:rsidRDefault="00BE7BB3">
            <w:pPr>
              <w:spacing w:line="240" w:lineRule="auto"/>
              <w:jc w:val="center"/>
              <w:rPr>
                <w:rFonts w:cs="Arial"/>
                <w:b/>
                <w:sz w:val="24"/>
                <w:szCs w:val="24"/>
                <w:u w:val="single"/>
              </w:rPr>
            </w:pPr>
            <w:r>
              <w:rPr>
                <w:rFonts w:cs="Arial"/>
                <w:b/>
                <w:sz w:val="24"/>
                <w:szCs w:val="24"/>
                <w:u w:val="single"/>
              </w:rPr>
              <w:t>Τα Μέλη της Κ.Ε.Ε.</w:t>
            </w:r>
          </w:p>
        </w:tc>
      </w:tr>
      <w:tr w:rsidR="00BE7BB3" w:rsidTr="00BE7BB3">
        <w:tc>
          <w:tcPr>
            <w:tcW w:w="4643" w:type="dxa"/>
          </w:tcPr>
          <w:p w:rsidR="00BE7BB3" w:rsidRDefault="00BE7BB3">
            <w:pPr>
              <w:spacing w:line="240" w:lineRule="auto"/>
              <w:jc w:val="center"/>
              <w:rPr>
                <w:rFonts w:cs="Arial"/>
                <w:b/>
                <w:sz w:val="24"/>
                <w:szCs w:val="24"/>
              </w:rPr>
            </w:pPr>
          </w:p>
          <w:p w:rsidR="00BE7BB3" w:rsidRDefault="00BE7BB3">
            <w:pPr>
              <w:jc w:val="center"/>
              <w:rPr>
                <w:rFonts w:cs="Arial"/>
                <w:sz w:val="24"/>
                <w:szCs w:val="24"/>
              </w:rPr>
            </w:pPr>
            <w:r>
              <w:rPr>
                <w:rFonts w:cs="Arial"/>
                <w:sz w:val="24"/>
                <w:szCs w:val="24"/>
              </w:rPr>
              <w:t>Γεώργιος</w:t>
            </w:r>
            <w:r>
              <w:t xml:space="preserve"> </w:t>
            </w:r>
            <w:r>
              <w:rPr>
                <w:rFonts w:cs="Arial"/>
                <w:sz w:val="24"/>
                <w:szCs w:val="24"/>
              </w:rPr>
              <w:t>Παπαπολυμέρου</w:t>
            </w:r>
          </w:p>
          <w:p w:rsidR="00BE7BB3" w:rsidRDefault="00BE7BB3">
            <w:pPr>
              <w:spacing w:line="240" w:lineRule="auto"/>
              <w:jc w:val="center"/>
              <w:rPr>
                <w:rFonts w:cs="Arial"/>
                <w:b/>
                <w:sz w:val="24"/>
                <w:szCs w:val="24"/>
              </w:rPr>
            </w:pPr>
          </w:p>
          <w:p w:rsidR="00BE7BB3" w:rsidRDefault="00BE7BB3">
            <w:pPr>
              <w:spacing w:line="240" w:lineRule="auto"/>
              <w:jc w:val="center"/>
              <w:rPr>
                <w:rFonts w:cs="Arial"/>
                <w:b/>
                <w:sz w:val="24"/>
                <w:szCs w:val="24"/>
              </w:rPr>
            </w:pPr>
          </w:p>
          <w:p w:rsidR="00BE7BB3" w:rsidRDefault="00BE7BB3">
            <w:pPr>
              <w:spacing w:line="240" w:lineRule="auto"/>
              <w:jc w:val="center"/>
              <w:rPr>
                <w:rFonts w:cs="Arial"/>
                <w:b/>
                <w:sz w:val="24"/>
                <w:szCs w:val="24"/>
              </w:rPr>
            </w:pPr>
            <w:r>
              <w:rPr>
                <w:rFonts w:cs="Arial"/>
                <w:b/>
                <w:i/>
                <w:sz w:val="24"/>
                <w:szCs w:val="24"/>
                <w:u w:val="single"/>
              </w:rPr>
              <w:t xml:space="preserve"> </w:t>
            </w:r>
          </w:p>
          <w:p w:rsidR="00BE7BB3" w:rsidRDefault="00BE7BB3">
            <w:pPr>
              <w:spacing w:line="240" w:lineRule="auto"/>
              <w:jc w:val="center"/>
              <w:rPr>
                <w:rFonts w:cs="Arial"/>
                <w:b/>
                <w:sz w:val="24"/>
                <w:szCs w:val="24"/>
              </w:rPr>
            </w:pPr>
          </w:p>
        </w:tc>
        <w:tc>
          <w:tcPr>
            <w:tcW w:w="4643" w:type="dxa"/>
          </w:tcPr>
          <w:p w:rsidR="00BE7BB3" w:rsidRDefault="00BE7BB3">
            <w:pPr>
              <w:ind w:left="318"/>
              <w:contextualSpacing/>
              <w:rPr>
                <w:rFonts w:cs="Arial"/>
                <w:b/>
                <w:sz w:val="24"/>
                <w:szCs w:val="24"/>
              </w:rPr>
            </w:pPr>
          </w:p>
          <w:p w:rsidR="00BE7BB3" w:rsidRDefault="00BE7BB3">
            <w:pPr>
              <w:spacing w:line="240" w:lineRule="auto"/>
              <w:jc w:val="center"/>
              <w:rPr>
                <w:rFonts w:cs="Arial"/>
                <w:sz w:val="24"/>
                <w:szCs w:val="24"/>
              </w:rPr>
            </w:pPr>
            <w:r>
              <w:rPr>
                <w:rFonts w:cs="Arial"/>
                <w:sz w:val="24"/>
                <w:szCs w:val="24"/>
              </w:rPr>
              <w:t xml:space="preserve">Βασίλειος Νταφόπουλος </w:t>
            </w:r>
          </w:p>
          <w:p w:rsidR="00BE7BB3" w:rsidRDefault="00BE7BB3">
            <w:pPr>
              <w:spacing w:line="240" w:lineRule="auto"/>
              <w:jc w:val="center"/>
              <w:rPr>
                <w:rFonts w:cs="Arial"/>
                <w:sz w:val="24"/>
                <w:szCs w:val="24"/>
              </w:rPr>
            </w:pPr>
          </w:p>
          <w:p w:rsidR="00BE7BB3" w:rsidRDefault="00BE7BB3">
            <w:pPr>
              <w:spacing w:line="240" w:lineRule="auto"/>
              <w:jc w:val="center"/>
              <w:rPr>
                <w:rFonts w:cs="Arial"/>
                <w:sz w:val="24"/>
                <w:szCs w:val="24"/>
              </w:rPr>
            </w:pPr>
            <w:r>
              <w:rPr>
                <w:rFonts w:cs="Arial"/>
                <w:sz w:val="24"/>
                <w:szCs w:val="24"/>
              </w:rPr>
              <w:t xml:space="preserve">Γεώργιος Κακαρόντζας </w:t>
            </w:r>
          </w:p>
          <w:p w:rsidR="00BE7BB3" w:rsidRDefault="00BE7BB3">
            <w:pPr>
              <w:spacing w:line="240" w:lineRule="auto"/>
              <w:jc w:val="center"/>
              <w:rPr>
                <w:rFonts w:cs="Arial"/>
                <w:sz w:val="24"/>
                <w:szCs w:val="24"/>
              </w:rPr>
            </w:pPr>
          </w:p>
          <w:p w:rsidR="00BE7BB3" w:rsidRDefault="00BE7BB3">
            <w:pPr>
              <w:spacing w:line="240" w:lineRule="auto"/>
              <w:jc w:val="center"/>
              <w:rPr>
                <w:rFonts w:cs="Arial"/>
                <w:sz w:val="24"/>
                <w:szCs w:val="24"/>
              </w:rPr>
            </w:pPr>
            <w:r>
              <w:rPr>
                <w:rFonts w:cs="Arial"/>
                <w:sz w:val="24"/>
                <w:szCs w:val="24"/>
              </w:rPr>
              <w:t xml:space="preserve">Παναγιώτης Χαμπηλομάτης </w:t>
            </w:r>
          </w:p>
          <w:p w:rsidR="00BE7BB3" w:rsidRDefault="00BE7BB3">
            <w:pPr>
              <w:spacing w:line="240" w:lineRule="auto"/>
              <w:jc w:val="center"/>
              <w:rPr>
                <w:rFonts w:cs="Arial"/>
                <w:sz w:val="24"/>
                <w:szCs w:val="24"/>
              </w:rPr>
            </w:pPr>
          </w:p>
          <w:p w:rsidR="00BE7BB3" w:rsidRDefault="00BE7BB3">
            <w:pPr>
              <w:spacing w:line="240" w:lineRule="auto"/>
              <w:jc w:val="center"/>
              <w:rPr>
                <w:rFonts w:cs="Arial"/>
                <w:b/>
                <w:sz w:val="24"/>
                <w:szCs w:val="24"/>
              </w:rPr>
            </w:pPr>
            <w:r>
              <w:rPr>
                <w:rFonts w:cs="Arial"/>
                <w:sz w:val="24"/>
                <w:szCs w:val="24"/>
              </w:rPr>
              <w:t xml:space="preserve">Νικόλαος Αλαμανής </w:t>
            </w:r>
          </w:p>
        </w:tc>
      </w:tr>
    </w:tbl>
    <w:p w:rsidR="00BE7BB3" w:rsidRDefault="00BE7BB3" w:rsidP="00BE7BB3">
      <w:pPr>
        <w:shd w:val="clear" w:color="auto" w:fill="FFFFFF"/>
        <w:spacing w:after="0" w:line="280" w:lineRule="atLeast"/>
        <w:ind w:right="46"/>
        <w:jc w:val="both"/>
        <w:rPr>
          <w:rFonts w:eastAsia="Times New Roman" w:cs="Arial"/>
          <w:color w:val="000000"/>
          <w:sz w:val="24"/>
          <w:szCs w:val="24"/>
          <w:lang w:eastAsia="el-GR"/>
        </w:rPr>
      </w:pPr>
    </w:p>
    <w:p w:rsidR="00BE7BB3" w:rsidRDefault="00BE7BB3" w:rsidP="00BE7BB3">
      <w:pPr>
        <w:shd w:val="clear" w:color="auto" w:fill="FFFFFF"/>
        <w:spacing w:after="0" w:line="280" w:lineRule="atLeast"/>
        <w:ind w:right="46"/>
        <w:jc w:val="both"/>
        <w:rPr>
          <w:rFonts w:eastAsia="Times New Roman"/>
          <w:i/>
          <w:color w:val="000000"/>
          <w:sz w:val="24"/>
          <w:szCs w:val="24"/>
          <w:lang w:eastAsia="el-GR"/>
        </w:rPr>
      </w:pPr>
      <w:r>
        <w:rPr>
          <w:rFonts w:eastAsia="Times New Roman" w:cs="Arial"/>
          <w:i/>
          <w:color w:val="000000"/>
          <w:sz w:val="24"/>
          <w:szCs w:val="24"/>
          <w:lang w:eastAsia="el-GR"/>
        </w:rPr>
        <w:t xml:space="preserve">Οι υπογραφές έχουν τεθεί στο πρωτότυπο το οποίο τηρείται στο αρχείο </w:t>
      </w:r>
      <w:r>
        <w:rPr>
          <w:rFonts w:eastAsia="Times New Roman" w:cs="Arial"/>
          <w:i/>
          <w:sz w:val="24"/>
          <w:szCs w:val="24"/>
          <w:lang w:eastAsia="el-GR"/>
        </w:rPr>
        <w:t>του</w:t>
      </w:r>
      <w:r>
        <w:rPr>
          <w:rFonts w:eastAsia="Times New Roman" w:cs="Arial"/>
          <w:i/>
          <w:color w:val="000000"/>
          <w:sz w:val="24"/>
          <w:szCs w:val="24"/>
          <w:lang w:eastAsia="el-GR"/>
        </w:rPr>
        <w:t xml:space="preserve"> Προέδρου της Εφορευτικής Επιτροπής .  </w:t>
      </w:r>
    </w:p>
    <w:p w:rsidR="00BE7BB3" w:rsidRDefault="00BE7BB3" w:rsidP="00BE7BB3">
      <w:pPr>
        <w:pStyle w:val="Default"/>
        <w:jc w:val="both"/>
        <w:rPr>
          <w:rFonts w:ascii="Calibri" w:hAnsi="Calibri" w:cs="Arial"/>
          <w:color w:val="auto"/>
        </w:rPr>
      </w:pPr>
    </w:p>
    <w:p w:rsidR="00400E78" w:rsidRDefault="00400E78">
      <w:bookmarkStart w:id="0" w:name="_GoBack"/>
      <w:bookmarkEnd w:id="0"/>
    </w:p>
    <w:sectPr w:rsidR="00400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61775"/>
    <w:multiLevelType w:val="hybridMultilevel"/>
    <w:tmpl w:val="FD86BC6E"/>
    <w:lvl w:ilvl="0" w:tplc="80A02114">
      <w:start w:val="1"/>
      <w:numFmt w:val="decimal"/>
      <w:lvlText w:val="%1."/>
      <w:lvlJc w:val="left"/>
      <w:pPr>
        <w:tabs>
          <w:tab w:val="num" w:pos="786"/>
        </w:tabs>
        <w:ind w:left="786" w:hanging="360"/>
      </w:pPr>
      <w:rPr>
        <w:b w:val="0"/>
        <w:color w:val="auto"/>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B3"/>
    <w:rsid w:val="00400E78"/>
    <w:rsid w:val="007237D2"/>
    <w:rsid w:val="00BE7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B3"/>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paragraph" w:customStyle="1" w:styleId="Default">
    <w:name w:val="Default"/>
    <w:rsid w:val="00BE7BB3"/>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B3"/>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paragraph" w:customStyle="1" w:styleId="Default">
    <w:name w:val="Default"/>
    <w:rsid w:val="00BE7BB3"/>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2055</Words>
  <Characters>11097</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2018-06-28T11:15:00Z</dcterms:created>
  <dcterms:modified xsi:type="dcterms:W3CDTF">2018-06-28T11:15:00Z</dcterms:modified>
</cp:coreProperties>
</file>